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8F99E" w14:textId="77777777" w:rsidR="00C3362B" w:rsidRPr="0017614A" w:rsidRDefault="00DD5A06">
      <w:pPr>
        <w:pStyle w:val="KeinLeerraum"/>
        <w:jc w:val="center"/>
        <w:rPr>
          <w:rFonts w:ascii="Arial" w:hAnsi="Arial" w:cs="Arial"/>
          <w:b/>
          <w:sz w:val="28"/>
        </w:rPr>
      </w:pPr>
      <w:r w:rsidRPr="0017614A">
        <w:rPr>
          <w:rFonts w:ascii="Arial" w:hAnsi="Arial" w:cs="Arial"/>
          <w:b/>
          <w:sz w:val="28"/>
        </w:rPr>
        <w:t>AUSSCHREIBUNG</w:t>
      </w:r>
    </w:p>
    <w:p w14:paraId="330D005C" w14:textId="77777777" w:rsidR="00C3362B" w:rsidRPr="0017614A" w:rsidRDefault="00DD5A06">
      <w:pPr>
        <w:pStyle w:val="KeinLeerraum"/>
        <w:jc w:val="center"/>
        <w:rPr>
          <w:rFonts w:ascii="Arial" w:hAnsi="Arial" w:cs="Arial"/>
          <w:b/>
        </w:rPr>
      </w:pPr>
      <w:bookmarkStart w:id="0" w:name="_Hlk511134892"/>
      <w:r w:rsidRPr="0017614A">
        <w:rPr>
          <w:rFonts w:ascii="Arial" w:hAnsi="Arial" w:cs="Arial"/>
          <w:b/>
          <w:highlight w:val="yellow"/>
        </w:rPr>
        <w:t>Name der</w:t>
      </w:r>
      <w:r w:rsidRPr="0017614A">
        <w:rPr>
          <w:rFonts w:ascii="Arial" w:hAnsi="Arial" w:cs="Arial"/>
          <w:b/>
        </w:rPr>
        <w:t xml:space="preserve"> Veranstaltung</w:t>
      </w:r>
    </w:p>
    <w:p w14:paraId="14D39AB9" w14:textId="77777777" w:rsidR="00C3362B" w:rsidRPr="0017614A" w:rsidRDefault="00DD5A06">
      <w:pPr>
        <w:pStyle w:val="KeinLeerraum"/>
        <w:jc w:val="center"/>
        <w:rPr>
          <w:rFonts w:ascii="Arial" w:hAnsi="Arial" w:cs="Arial"/>
          <w:b/>
        </w:rPr>
      </w:pPr>
      <w:r w:rsidRPr="0017614A">
        <w:rPr>
          <w:rFonts w:ascii="Arial" w:hAnsi="Arial" w:cs="Arial"/>
          <w:b/>
        </w:rPr>
        <w:t xml:space="preserve">vom </w:t>
      </w:r>
      <w:proofErr w:type="spellStart"/>
      <w:r w:rsidRPr="0017614A">
        <w:rPr>
          <w:rFonts w:ascii="Arial" w:hAnsi="Arial" w:cs="Arial"/>
          <w:b/>
          <w:highlight w:val="yellow"/>
        </w:rPr>
        <w:t>tt</w:t>
      </w:r>
      <w:proofErr w:type="spellEnd"/>
      <w:r w:rsidRPr="0017614A">
        <w:rPr>
          <w:rFonts w:ascii="Arial" w:hAnsi="Arial" w:cs="Arial"/>
          <w:b/>
          <w:highlight w:val="yellow"/>
        </w:rPr>
        <w:t xml:space="preserve">. </w:t>
      </w:r>
      <w:proofErr w:type="spellStart"/>
      <w:r w:rsidRPr="0017614A">
        <w:rPr>
          <w:rFonts w:ascii="Arial" w:hAnsi="Arial" w:cs="Arial"/>
          <w:b/>
          <w:highlight w:val="yellow"/>
        </w:rPr>
        <w:t>mon</w:t>
      </w:r>
      <w:proofErr w:type="spellEnd"/>
      <w:r w:rsidRPr="0017614A">
        <w:rPr>
          <w:rFonts w:ascii="Arial" w:hAnsi="Arial" w:cs="Arial"/>
          <w:b/>
          <w:highlight w:val="yellow"/>
        </w:rPr>
        <w:t xml:space="preserve"> </w:t>
      </w:r>
      <w:proofErr w:type="spellStart"/>
      <w:r w:rsidRPr="0017614A">
        <w:rPr>
          <w:rFonts w:ascii="Arial" w:hAnsi="Arial" w:cs="Arial"/>
          <w:b/>
          <w:highlight w:val="yellow"/>
        </w:rPr>
        <w:t>jjjj</w:t>
      </w:r>
      <w:proofErr w:type="spellEnd"/>
      <w:r w:rsidRPr="0017614A">
        <w:rPr>
          <w:rFonts w:ascii="Arial" w:hAnsi="Arial" w:cs="Arial"/>
          <w:b/>
        </w:rPr>
        <w:t xml:space="preserve"> bis </w:t>
      </w:r>
      <w:proofErr w:type="spellStart"/>
      <w:r w:rsidRPr="0017614A">
        <w:rPr>
          <w:rFonts w:ascii="Arial" w:hAnsi="Arial" w:cs="Arial"/>
          <w:b/>
          <w:highlight w:val="yellow"/>
        </w:rPr>
        <w:t>tt</w:t>
      </w:r>
      <w:proofErr w:type="spellEnd"/>
      <w:r w:rsidRPr="0017614A">
        <w:rPr>
          <w:rFonts w:ascii="Arial" w:hAnsi="Arial" w:cs="Arial"/>
          <w:b/>
          <w:highlight w:val="yellow"/>
        </w:rPr>
        <w:t xml:space="preserve">. </w:t>
      </w:r>
      <w:proofErr w:type="spellStart"/>
      <w:r w:rsidRPr="0017614A">
        <w:rPr>
          <w:rFonts w:ascii="Arial" w:hAnsi="Arial" w:cs="Arial"/>
          <w:b/>
          <w:highlight w:val="yellow"/>
        </w:rPr>
        <w:t>mon</w:t>
      </w:r>
      <w:proofErr w:type="spellEnd"/>
      <w:r w:rsidRPr="0017614A">
        <w:rPr>
          <w:rFonts w:ascii="Arial" w:hAnsi="Arial" w:cs="Arial"/>
          <w:b/>
          <w:highlight w:val="yellow"/>
        </w:rPr>
        <w:t xml:space="preserve"> </w:t>
      </w:r>
      <w:proofErr w:type="spellStart"/>
      <w:r w:rsidRPr="0017614A">
        <w:rPr>
          <w:rFonts w:ascii="Arial" w:hAnsi="Arial" w:cs="Arial"/>
          <w:b/>
          <w:highlight w:val="yellow"/>
        </w:rPr>
        <w:t>jjjj</w:t>
      </w:r>
      <w:bookmarkEnd w:id="0"/>
      <w:proofErr w:type="spellEnd"/>
    </w:p>
    <w:p w14:paraId="14E361C2" w14:textId="77777777" w:rsidR="00C3362B" w:rsidRPr="0017614A" w:rsidRDefault="00C3362B">
      <w:pPr>
        <w:pStyle w:val="KeinLeerraum"/>
        <w:rPr>
          <w:rFonts w:ascii="Arial" w:hAnsi="Arial" w:cs="Arial"/>
          <w:b/>
          <w:highlight w:val="yellow"/>
        </w:rPr>
      </w:pPr>
    </w:p>
    <w:p w14:paraId="722A0BF1" w14:textId="77777777" w:rsidR="00C3362B" w:rsidRPr="0017614A" w:rsidRDefault="00C3362B">
      <w:pPr>
        <w:pStyle w:val="KeinLeerraum"/>
        <w:rPr>
          <w:rFonts w:ascii="Arial" w:hAnsi="Arial" w:cs="Arial"/>
          <w:b/>
        </w:rPr>
      </w:pPr>
    </w:p>
    <w:p w14:paraId="52190CCB" w14:textId="77777777" w:rsidR="00C3362B" w:rsidRPr="0017614A" w:rsidRDefault="00C3362B">
      <w:pPr>
        <w:pStyle w:val="KeinLeerraum"/>
        <w:rPr>
          <w:rFonts w:ascii="Arial" w:hAnsi="Arial" w:cs="Arial"/>
          <w:b/>
        </w:rPr>
      </w:pPr>
    </w:p>
    <w:p w14:paraId="260CA57C" w14:textId="77777777" w:rsidR="00C3362B" w:rsidRPr="0017614A" w:rsidRDefault="00DD5A06">
      <w:pPr>
        <w:pStyle w:val="KeinLeerraum"/>
        <w:rPr>
          <w:rFonts w:ascii="Arial" w:hAnsi="Arial" w:cs="Arial"/>
          <w:highlight w:val="yellow"/>
        </w:rPr>
      </w:pPr>
      <w:r w:rsidRPr="0017614A">
        <w:rPr>
          <w:rFonts w:ascii="Arial" w:hAnsi="Arial" w:cs="Arial"/>
          <w:b/>
          <w:highlight w:val="yellow"/>
        </w:rPr>
        <w:t>Veranstalter:</w:t>
      </w:r>
      <w:r w:rsidRPr="0017614A">
        <w:rPr>
          <w:rFonts w:ascii="Arial" w:hAnsi="Arial" w:cs="Arial"/>
          <w:highlight w:val="yellow"/>
        </w:rPr>
        <w:t xml:space="preserve"> </w:t>
      </w:r>
      <w:bookmarkStart w:id="1" w:name="_Hlk511134933"/>
      <w:r w:rsidRPr="0017614A">
        <w:rPr>
          <w:rFonts w:ascii="Arial" w:hAnsi="Arial" w:cs="Arial"/>
          <w:highlight w:val="yellow"/>
        </w:rPr>
        <w:tab/>
      </w:r>
      <w:r w:rsidRPr="0017614A">
        <w:rPr>
          <w:rFonts w:ascii="Arial" w:hAnsi="Arial" w:cs="Arial"/>
          <w:highlight w:val="yellow"/>
        </w:rPr>
        <w:tab/>
      </w:r>
      <w:r w:rsidRPr="0017614A">
        <w:rPr>
          <w:rFonts w:ascii="Arial" w:hAnsi="Arial" w:cs="Arial"/>
          <w:highlight w:val="yellow"/>
        </w:rPr>
        <w:tab/>
        <w:t xml:space="preserve">Name des DSV-Vereins </w:t>
      </w:r>
      <w:r w:rsidRPr="0017614A">
        <w:rPr>
          <w:rFonts w:ascii="Arial" w:hAnsi="Arial" w:cs="Arial"/>
          <w:highlight w:val="magenta"/>
        </w:rPr>
        <w:t>Deutscher Segler-Verband e.V.</w:t>
      </w:r>
    </w:p>
    <w:p w14:paraId="4E354270" w14:textId="63623E6A" w:rsidR="00C3362B" w:rsidRPr="0017614A" w:rsidRDefault="002F1736">
      <w:pPr>
        <w:pStyle w:val="KeinLeerraum"/>
        <w:rPr>
          <w:rFonts w:ascii="Arial" w:hAnsi="Arial" w:cs="Arial"/>
        </w:rPr>
      </w:pPr>
      <w:r>
        <w:rPr>
          <w:rFonts w:ascii="Arial" w:hAnsi="Arial" w:cs="Arial"/>
          <w:b/>
          <w:highlight w:val="magenta"/>
        </w:rPr>
        <w:t>ausrichtender</w:t>
      </w:r>
      <w:r w:rsidR="00DD5A06" w:rsidRPr="0017614A">
        <w:rPr>
          <w:rFonts w:ascii="Arial" w:hAnsi="Arial" w:cs="Arial"/>
          <w:b/>
          <w:highlight w:val="magenta"/>
        </w:rPr>
        <w:t xml:space="preserve"> Verein:</w:t>
      </w:r>
      <w:r w:rsidR="00DD5A06" w:rsidRPr="0017614A">
        <w:rPr>
          <w:rFonts w:ascii="Arial" w:hAnsi="Arial" w:cs="Arial"/>
          <w:b/>
        </w:rPr>
        <w:t xml:space="preserve"> </w:t>
      </w:r>
      <w:r w:rsidR="00DD5A06" w:rsidRPr="0017614A">
        <w:rPr>
          <w:rFonts w:ascii="Arial" w:hAnsi="Arial" w:cs="Arial"/>
          <w:b/>
        </w:rPr>
        <w:tab/>
      </w:r>
      <w:r w:rsidR="00DD5A06" w:rsidRPr="0017614A">
        <w:rPr>
          <w:rFonts w:ascii="Arial" w:hAnsi="Arial" w:cs="Arial"/>
          <w:highlight w:val="yellow"/>
        </w:rPr>
        <w:t>Name des DSV-Vereins</w:t>
      </w:r>
      <w:bookmarkEnd w:id="1"/>
    </w:p>
    <w:p w14:paraId="6C42ABF6" w14:textId="77777777" w:rsidR="00C3362B" w:rsidRPr="0017614A" w:rsidRDefault="00C3362B">
      <w:pPr>
        <w:pStyle w:val="KeinLeerraum"/>
        <w:rPr>
          <w:rFonts w:ascii="Arial" w:hAnsi="Arial" w:cs="Arial"/>
          <w:b/>
        </w:rPr>
      </w:pPr>
    </w:p>
    <w:p w14:paraId="54CBDE13" w14:textId="77777777" w:rsidR="00C3362B" w:rsidRPr="0017614A" w:rsidRDefault="00DD5A06">
      <w:pPr>
        <w:spacing w:after="0"/>
        <w:rPr>
          <w:rFonts w:ascii="Arial" w:hAnsi="Arial" w:cs="Arial"/>
        </w:rPr>
      </w:pPr>
      <w:r w:rsidRPr="0017614A">
        <w:rPr>
          <w:rFonts w:ascii="Arial" w:hAnsi="Arial" w:cs="Arial"/>
          <w:b/>
          <w:color w:val="000000"/>
        </w:rPr>
        <w:t>Veranstaltungswebseite: </w:t>
      </w:r>
      <w:r w:rsidRPr="0017614A">
        <w:rPr>
          <w:rFonts w:ascii="Arial" w:hAnsi="Arial" w:cs="Arial"/>
          <w:color w:val="000000"/>
          <w:highlight w:val="yellow"/>
        </w:rPr>
        <w:t>[Manage2Sail], [Vereinswebsite]</w:t>
      </w:r>
    </w:p>
    <w:p w14:paraId="2C135359" w14:textId="77777777" w:rsidR="00C3362B" w:rsidRPr="0017614A" w:rsidRDefault="00C3362B">
      <w:pPr>
        <w:pStyle w:val="KeinLeerraum"/>
        <w:rPr>
          <w:rFonts w:ascii="Arial" w:hAnsi="Arial" w:cs="Arial"/>
          <w:b/>
        </w:rPr>
      </w:pPr>
    </w:p>
    <w:p w14:paraId="7C714C01" w14:textId="77777777" w:rsidR="00C3362B" w:rsidRPr="0017614A" w:rsidRDefault="00DD5A06">
      <w:pPr>
        <w:pStyle w:val="KeinLeerraum"/>
        <w:rPr>
          <w:rFonts w:ascii="Arial" w:hAnsi="Arial" w:cs="Arial"/>
          <w:b/>
          <w:highlight w:val="yellow"/>
        </w:rPr>
      </w:pPr>
      <w:r w:rsidRPr="0017614A">
        <w:rPr>
          <w:rFonts w:ascii="Arial" w:hAnsi="Arial" w:cs="Arial"/>
          <w:b/>
        </w:rPr>
        <w:t xml:space="preserve">Wettfahrtleiter/Wettfahrtleiterin: </w:t>
      </w:r>
      <w:r w:rsidRPr="0017614A">
        <w:rPr>
          <w:rFonts w:ascii="Arial" w:hAnsi="Arial" w:cs="Arial"/>
          <w:highlight w:val="yellow"/>
        </w:rPr>
        <w:t>N.N.</w:t>
      </w:r>
    </w:p>
    <w:p w14:paraId="217DB7EE" w14:textId="77777777" w:rsidR="00C3362B" w:rsidRPr="0017614A" w:rsidRDefault="00DD5A06">
      <w:pPr>
        <w:pStyle w:val="KeinLeerraum"/>
        <w:rPr>
          <w:rFonts w:ascii="Arial" w:hAnsi="Arial" w:cs="Arial"/>
          <w:b/>
        </w:rPr>
      </w:pPr>
      <w:r w:rsidRPr="0017614A">
        <w:rPr>
          <w:rFonts w:ascii="Arial" w:hAnsi="Arial" w:cs="Arial"/>
          <w:b/>
        </w:rPr>
        <w:t xml:space="preserve">Vorsitzende(r) des Protestkomitees: </w:t>
      </w:r>
      <w:r w:rsidRPr="0017614A">
        <w:rPr>
          <w:rFonts w:ascii="Arial" w:hAnsi="Arial" w:cs="Arial"/>
          <w:highlight w:val="yellow"/>
        </w:rPr>
        <w:t>N.N.</w:t>
      </w:r>
    </w:p>
    <w:p w14:paraId="6F05D8C9" w14:textId="77777777" w:rsidR="00C3362B" w:rsidRPr="0017614A" w:rsidRDefault="00C3362B">
      <w:pPr>
        <w:pStyle w:val="KeinLeerraum"/>
        <w:rPr>
          <w:rFonts w:ascii="Arial" w:hAnsi="Arial" w:cs="Arial"/>
          <w:b/>
        </w:rPr>
      </w:pPr>
    </w:p>
    <w:p w14:paraId="4E5A811E" w14:textId="77777777" w:rsidR="00C3362B" w:rsidRPr="0017614A" w:rsidRDefault="00DD5A06">
      <w:pPr>
        <w:pStyle w:val="KeinLeerraum"/>
        <w:rPr>
          <w:rFonts w:ascii="Arial" w:hAnsi="Arial" w:cs="Arial"/>
          <w:b/>
        </w:rPr>
      </w:pPr>
      <w:r w:rsidRPr="0017614A">
        <w:rPr>
          <w:rFonts w:ascii="Arial" w:hAnsi="Arial" w:cs="Arial"/>
          <w:bCs/>
        </w:rPr>
        <w:t>Die Bezeichnung</w:t>
      </w:r>
      <w:r w:rsidRPr="0017614A">
        <w:rPr>
          <w:rFonts w:ascii="Arial" w:hAnsi="Arial" w:cs="Arial"/>
          <w:b/>
        </w:rPr>
        <w:t xml:space="preserve"> </w:t>
      </w:r>
      <w:r w:rsidRPr="0017614A">
        <w:rPr>
          <w:rFonts w:ascii="Arial" w:hAnsi="Arial" w:cs="Arial"/>
        </w:rPr>
        <w:t>[NP] kennzeichnet eine Regel, deren Verletzung kein Grund für einen Protest durch ein Boot ist. Dies ändert WR 60.1(a).</w:t>
      </w:r>
    </w:p>
    <w:p w14:paraId="01183D89" w14:textId="77777777" w:rsidR="00C3362B" w:rsidRPr="0017614A" w:rsidRDefault="00C3362B">
      <w:pPr>
        <w:pStyle w:val="KeinLeerraum"/>
        <w:rPr>
          <w:rFonts w:ascii="Arial" w:hAnsi="Arial" w:cs="Arial"/>
          <w:b/>
        </w:rPr>
      </w:pPr>
    </w:p>
    <w:p w14:paraId="19FD57E2"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REGELN</w:t>
      </w:r>
    </w:p>
    <w:p w14:paraId="27214BE6" w14:textId="77777777" w:rsidR="00C3362B" w:rsidRPr="0017614A" w:rsidRDefault="00DD5A06">
      <w:pPr>
        <w:pStyle w:val="KeinLeerraum"/>
        <w:numPr>
          <w:ilvl w:val="1"/>
          <w:numId w:val="6"/>
        </w:numPr>
        <w:jc w:val="both"/>
        <w:rPr>
          <w:rFonts w:ascii="Arial" w:hAnsi="Arial" w:cs="Arial"/>
        </w:rPr>
      </w:pPr>
      <w:bookmarkStart w:id="2" w:name="_Hlk63262217"/>
      <w:r w:rsidRPr="0017614A">
        <w:rPr>
          <w:rFonts w:ascii="Arial" w:hAnsi="Arial" w:cs="Arial"/>
        </w:rPr>
        <w:t>Die Veranstaltung wird nach den Regeln, wie sie in den Wettfahrtregeln Segeln (WR) definiert sind, durchgeführt.</w:t>
      </w:r>
      <w:bookmarkEnd w:id="2"/>
    </w:p>
    <w:p w14:paraId="436990E2" w14:textId="77777777" w:rsidR="00C3362B" w:rsidRPr="0017614A" w:rsidRDefault="00DD5A06">
      <w:pPr>
        <w:pStyle w:val="KeinLeerraum"/>
        <w:numPr>
          <w:ilvl w:val="1"/>
          <w:numId w:val="6"/>
        </w:numPr>
        <w:jc w:val="both"/>
        <w:rPr>
          <w:rFonts w:ascii="Arial" w:hAnsi="Arial" w:cs="Arial"/>
        </w:rPr>
      </w:pPr>
      <w:r w:rsidRPr="0017614A">
        <w:rPr>
          <w:rFonts w:ascii="Arial" w:hAnsi="Arial" w:cs="Arial"/>
          <w:i/>
          <w:highlight w:val="yellow"/>
        </w:rPr>
        <w:t>Hinweis auf weitere Regeln, die Anwendung finden, und wo die entsprechenden Dokumente veröffentlicht sind.</w:t>
      </w:r>
    </w:p>
    <w:p w14:paraId="43E7F386" w14:textId="77777777" w:rsidR="00C3362B" w:rsidRPr="0017614A" w:rsidRDefault="00DD5A06">
      <w:pPr>
        <w:pStyle w:val="KeinLeerraum"/>
        <w:numPr>
          <w:ilvl w:val="1"/>
          <w:numId w:val="6"/>
        </w:numPr>
        <w:rPr>
          <w:rFonts w:ascii="Arial" w:hAnsi="Arial" w:cs="Arial"/>
        </w:rPr>
      </w:pPr>
      <w:r w:rsidRPr="0017614A">
        <w:rPr>
          <w:rFonts w:ascii="Arial" w:hAnsi="Arial" w:cs="Arial"/>
          <w:i/>
          <w:highlight w:val="yellow"/>
        </w:rPr>
        <w:t>Hinweis auf revierbedingte Besonderheiten und/oder Änderungen der Wettfahrtregeln Segeln oder der Klassenregeln</w:t>
      </w:r>
    </w:p>
    <w:p w14:paraId="34762D81" w14:textId="77777777" w:rsidR="00C3362B" w:rsidRPr="0017614A" w:rsidRDefault="00DD5A06">
      <w:pPr>
        <w:pStyle w:val="Listenabsatz"/>
        <w:numPr>
          <w:ilvl w:val="1"/>
          <w:numId w:val="6"/>
        </w:numPr>
        <w:spacing w:after="0" w:line="240" w:lineRule="auto"/>
        <w:jc w:val="both"/>
        <w:rPr>
          <w:rFonts w:ascii="Arial" w:hAnsi="Arial" w:cs="Arial"/>
          <w:szCs w:val="20"/>
        </w:rPr>
      </w:pPr>
      <w:bookmarkStart w:id="3" w:name="_Hlk63262255"/>
      <w:r w:rsidRPr="0017614A">
        <w:rPr>
          <w:rFonts w:ascii="Arial" w:hAnsi="Arial" w:cs="Arial"/>
          <w:szCs w:val="20"/>
        </w:rPr>
        <w:t>[DP] WR 40.1 gilt zu jedem Zeitpunkt auf dem Wasser.</w:t>
      </w:r>
      <w:bookmarkEnd w:id="3"/>
    </w:p>
    <w:p w14:paraId="34BC6ED4" w14:textId="77777777" w:rsidR="00C3362B" w:rsidRPr="0017614A" w:rsidRDefault="00DD5A06">
      <w:pPr>
        <w:pStyle w:val="Listenabsatz"/>
        <w:numPr>
          <w:ilvl w:val="1"/>
          <w:numId w:val="6"/>
        </w:numPr>
        <w:spacing w:after="0" w:line="240" w:lineRule="auto"/>
        <w:jc w:val="both"/>
        <w:rPr>
          <w:rFonts w:ascii="Arial" w:hAnsi="Arial" w:cs="Arial"/>
        </w:rPr>
      </w:pPr>
      <w:r w:rsidRPr="0017614A">
        <w:rPr>
          <w:rFonts w:ascii="Arial" w:hAnsi="Arial" w:cs="Arial"/>
          <w:highlight w:val="lightGray"/>
        </w:rPr>
        <w:t xml:space="preserve">Für </w:t>
      </w:r>
      <w:proofErr w:type="spellStart"/>
      <w:r w:rsidRPr="0017614A">
        <w:rPr>
          <w:rFonts w:ascii="Arial" w:hAnsi="Arial" w:cs="Arial"/>
          <w:highlight w:val="lightGray"/>
        </w:rPr>
        <w:t>Medal</w:t>
      </w:r>
      <w:proofErr w:type="spellEnd"/>
      <w:r w:rsidRPr="0017614A">
        <w:rPr>
          <w:rFonts w:ascii="Arial" w:hAnsi="Arial" w:cs="Arial"/>
          <w:highlight w:val="lightGray"/>
        </w:rPr>
        <w:t xml:space="preserve"> </w:t>
      </w:r>
      <w:proofErr w:type="spellStart"/>
      <w:r w:rsidRPr="0017614A">
        <w:rPr>
          <w:rFonts w:ascii="Arial" w:hAnsi="Arial" w:cs="Arial"/>
          <w:highlight w:val="lightGray"/>
        </w:rPr>
        <w:t>Races</w:t>
      </w:r>
      <w:proofErr w:type="spellEnd"/>
      <w:r w:rsidRPr="0017614A">
        <w:rPr>
          <w:rFonts w:ascii="Arial" w:hAnsi="Arial" w:cs="Arial"/>
          <w:highlight w:val="lightGray"/>
        </w:rPr>
        <w:t xml:space="preserve"> gilt Word Sailing Addendum Q, Umpired Fleet </w:t>
      </w:r>
      <w:r w:rsidRPr="0017614A">
        <w:rPr>
          <w:rFonts w:ascii="Arial" w:hAnsi="Arial" w:cs="Arial"/>
          <w:highlight w:val="lightGray"/>
          <w:shd w:val="clear" w:color="auto" w:fill="D9D9D9" w:themeFill="background1" w:themeFillShade="D9"/>
        </w:rPr>
        <w:t xml:space="preserve">Racing, abrufbar auf der Webseite von World Sailing </w:t>
      </w:r>
      <w:r w:rsidRPr="0017614A">
        <w:rPr>
          <w:rFonts w:ascii="Arial" w:hAnsi="Arial" w:cs="Arial"/>
          <w:color w:val="000000"/>
          <w:highlight w:val="lightGray"/>
        </w:rPr>
        <w:t>(</w:t>
      </w:r>
      <w:hyperlink r:id="rId7" w:history="1">
        <w:r w:rsidRPr="0017614A">
          <w:rPr>
            <w:rStyle w:val="Hyperlink"/>
            <w:rFonts w:ascii="Arial" w:hAnsi="Arial" w:cs="Arial"/>
            <w:highlight w:val="lightGray"/>
          </w:rPr>
          <w:t>http://www.sailing.org</w:t>
        </w:r>
      </w:hyperlink>
      <w:r w:rsidRPr="0017614A">
        <w:rPr>
          <w:rFonts w:ascii="Arial" w:hAnsi="Arial" w:cs="Arial"/>
          <w:color w:val="000000"/>
          <w:highlight w:val="lightGray"/>
        </w:rPr>
        <w:t>), der einige Wettfahrtregeln ändert. Ein Link zur bei Beginn der Veranstaltung aktuellen Version wird in den Segelanweisungen veröffentlicht.</w:t>
      </w:r>
    </w:p>
    <w:p w14:paraId="3BF48100" w14:textId="189C5511" w:rsidR="00C3362B" w:rsidRPr="0017614A" w:rsidRDefault="00DD5A06">
      <w:pPr>
        <w:pStyle w:val="KeinLeerraum"/>
        <w:numPr>
          <w:ilvl w:val="1"/>
          <w:numId w:val="6"/>
        </w:numPr>
        <w:jc w:val="both"/>
        <w:rPr>
          <w:rFonts w:ascii="Arial" w:hAnsi="Arial" w:cs="Arial"/>
        </w:rPr>
      </w:pPr>
      <w:r w:rsidRPr="0017614A">
        <w:rPr>
          <w:rFonts w:ascii="Arial" w:hAnsi="Arial" w:cs="Arial"/>
        </w:rPr>
        <w:t>Besteht ein Konflikt zwischen Sprachen gilt der englische Text, mit Ausnahme der Ordnungen</w:t>
      </w:r>
      <w:r w:rsidR="008567DB">
        <w:rPr>
          <w:rFonts w:ascii="Arial" w:hAnsi="Arial" w:cs="Arial"/>
        </w:rPr>
        <w:t xml:space="preserve"> für Regatten</w:t>
      </w:r>
      <w:r w:rsidRPr="0017614A">
        <w:rPr>
          <w:rFonts w:ascii="Arial" w:hAnsi="Arial" w:cs="Arial"/>
        </w:rPr>
        <w:t xml:space="preserve"> des Deutschen Segler-Verbandes (DSV), dieser Ausschreibung und der Segelanweisungen, für welche der deutsche Text gilt.</w:t>
      </w:r>
    </w:p>
    <w:p w14:paraId="2E05A981" w14:textId="77777777" w:rsidR="00C3362B" w:rsidRPr="0017614A" w:rsidRDefault="00C3362B">
      <w:pPr>
        <w:pStyle w:val="KeinLeerraum"/>
        <w:rPr>
          <w:rFonts w:ascii="Arial" w:hAnsi="Arial" w:cs="Arial"/>
        </w:rPr>
      </w:pPr>
    </w:p>
    <w:p w14:paraId="2A447ECD" w14:textId="77777777" w:rsidR="00C3362B" w:rsidRPr="0017614A" w:rsidRDefault="00DD5A06">
      <w:pPr>
        <w:pStyle w:val="KeinLeerraum"/>
        <w:numPr>
          <w:ilvl w:val="0"/>
          <w:numId w:val="8"/>
        </w:numPr>
        <w:ind w:left="709" w:hanging="709"/>
        <w:jc w:val="both"/>
        <w:rPr>
          <w:rFonts w:ascii="Arial" w:hAnsi="Arial" w:cs="Arial"/>
        </w:rPr>
      </w:pPr>
      <w:r w:rsidRPr="0017614A">
        <w:rPr>
          <w:rFonts w:ascii="Arial" w:hAnsi="Arial" w:cs="Arial"/>
          <w:b/>
        </w:rPr>
        <w:t>SEGELANWEISUNGEN</w:t>
      </w:r>
      <w:r w:rsidRPr="0017614A">
        <w:rPr>
          <w:rFonts w:ascii="Arial" w:hAnsi="Arial" w:cs="Arial"/>
          <w:b/>
        </w:rPr>
        <w:br/>
      </w:r>
      <w:r w:rsidRPr="0017614A">
        <w:rPr>
          <w:rFonts w:ascii="Arial" w:hAnsi="Arial" w:cs="Arial"/>
        </w:rPr>
        <w:t xml:space="preserve">Die Segelanweisungen sind </w:t>
      </w:r>
      <w:r w:rsidRPr="0017614A">
        <w:rPr>
          <w:rFonts w:ascii="Arial" w:hAnsi="Arial" w:cs="Arial"/>
          <w:highlight w:val="yellow"/>
        </w:rPr>
        <w:t xml:space="preserve">bei der Registrierung / auf der Veranstaltungswebseite ab dem </w:t>
      </w:r>
      <w:proofErr w:type="spellStart"/>
      <w:proofErr w:type="gramStart"/>
      <w:r w:rsidRPr="0017614A">
        <w:rPr>
          <w:rFonts w:ascii="Arial" w:hAnsi="Arial" w:cs="Arial"/>
          <w:highlight w:val="yellow"/>
        </w:rPr>
        <w:t>tt.mm.jjjj</w:t>
      </w:r>
      <w:proofErr w:type="spellEnd"/>
      <w:proofErr w:type="gramEnd"/>
      <w:r w:rsidRPr="0017614A">
        <w:rPr>
          <w:rFonts w:ascii="Arial" w:hAnsi="Arial" w:cs="Arial"/>
        </w:rPr>
        <w:t xml:space="preserve"> erhältlich.</w:t>
      </w:r>
    </w:p>
    <w:p w14:paraId="20C13626" w14:textId="77777777" w:rsidR="00C3362B" w:rsidRPr="0017614A" w:rsidRDefault="00C3362B">
      <w:pPr>
        <w:pStyle w:val="KeinLeerraum"/>
        <w:ind w:left="709"/>
        <w:rPr>
          <w:rFonts w:ascii="Arial" w:hAnsi="Arial" w:cs="Arial"/>
        </w:rPr>
      </w:pPr>
    </w:p>
    <w:p w14:paraId="2F4701B5" w14:textId="77777777" w:rsidR="00C3362B" w:rsidRPr="0017614A" w:rsidRDefault="00DD5A06">
      <w:pPr>
        <w:pStyle w:val="KeinLeerraum"/>
        <w:numPr>
          <w:ilvl w:val="0"/>
          <w:numId w:val="8"/>
        </w:numPr>
        <w:ind w:left="709" w:hanging="709"/>
        <w:rPr>
          <w:rFonts w:ascii="Arial" w:hAnsi="Arial" w:cs="Arial"/>
        </w:rPr>
      </w:pPr>
      <w:r w:rsidRPr="0017614A">
        <w:rPr>
          <w:rFonts w:ascii="Arial" w:hAnsi="Arial" w:cs="Arial"/>
          <w:b/>
        </w:rPr>
        <w:t>KOMMUNIKATION</w:t>
      </w:r>
    </w:p>
    <w:p w14:paraId="5219558B"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 xml:space="preserve">Die offizielle Tafel für Bekanntmachungen befindet sich </w:t>
      </w:r>
      <w:r w:rsidRPr="0017614A">
        <w:rPr>
          <w:rFonts w:ascii="Arial" w:hAnsi="Arial" w:cs="Arial"/>
          <w:highlight w:val="yellow"/>
        </w:rPr>
        <w:t>auf der Veranstaltungswebseite</w:t>
      </w:r>
      <w:r w:rsidRPr="0017614A">
        <w:rPr>
          <w:rFonts w:ascii="Arial" w:hAnsi="Arial" w:cs="Arial"/>
        </w:rPr>
        <w:t>.</w:t>
      </w:r>
    </w:p>
    <w:p w14:paraId="30F398B4"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[DP] Alle Boote müssen UKW-Funkgeräte mitführen, mit denen auf Kanal/den Kanälen ... kommuniziert werden kann.</w:t>
      </w:r>
    </w:p>
    <w:p w14:paraId="0C35F7C0"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Das Wettfahrtkomitee kann den Teilnehmern auf dem Wasser Informationen über UKW-Funk zur Verfügung stellen. Der Kanal wird an der offiziellen Tafel für Bekanntmachungen veröffentlicht.</w:t>
      </w:r>
    </w:p>
    <w:p w14:paraId="0D6E49BC"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 xml:space="preserve">[DP] </w:t>
      </w:r>
      <w:r w:rsidRPr="0017614A">
        <w:rPr>
          <w:rFonts w:ascii="Arial" w:eastAsia="Arial" w:hAnsi="Arial" w:cs="Arial"/>
        </w:rPr>
        <w:t>Außer im Notfall darf ein in der Wettfahrt befindliches Boot keine Sprach- oder Datenübertragungen senden und keine Sprach- oder Datenkommunikation empfangen, sofern diese nicht allen Booten zugänglich ist.</w:t>
      </w:r>
    </w:p>
    <w:p w14:paraId="5B0F61A0" w14:textId="77777777" w:rsidR="00C3362B" w:rsidRPr="0017614A" w:rsidRDefault="00C3362B">
      <w:pPr>
        <w:pStyle w:val="KeinLeerraum"/>
        <w:ind w:left="705" w:hanging="705"/>
        <w:rPr>
          <w:rFonts w:ascii="Arial" w:hAnsi="Arial" w:cs="Arial"/>
        </w:rPr>
      </w:pPr>
    </w:p>
    <w:p w14:paraId="78211708"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[NP] [DP] TEILNAHMEBERECHTIGUNG UND MELDUNG</w:t>
      </w:r>
    </w:p>
    <w:p w14:paraId="287D7AEE"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lastRenderedPageBreak/>
        <w:t xml:space="preserve">Die Veranstaltung ist für alle Boote der folgende(n) Klasse(n) offen: </w:t>
      </w:r>
      <w:r w:rsidRPr="0017614A">
        <w:rPr>
          <w:rFonts w:ascii="Arial" w:hAnsi="Arial" w:cs="Arial"/>
          <w:highlight w:val="yellow"/>
        </w:rPr>
        <w:t>Klasse A, Klasse B</w:t>
      </w:r>
      <w:r w:rsidRPr="0017614A">
        <w:rPr>
          <w:rFonts w:ascii="Arial" w:hAnsi="Arial" w:cs="Arial"/>
        </w:rPr>
        <w:t>.</w:t>
      </w:r>
    </w:p>
    <w:p w14:paraId="70E1BB06"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cyan"/>
        </w:rPr>
        <w:t>Teilnahmeberechtigt sind:</w:t>
      </w:r>
    </w:p>
    <w:p w14:paraId="1ED0C8B9" w14:textId="77777777" w:rsidR="00C3362B" w:rsidRPr="0017614A" w:rsidRDefault="00DD5A06">
      <w:pPr>
        <w:pStyle w:val="KeinLeerraum"/>
        <w:ind w:left="709"/>
        <w:jc w:val="both"/>
        <w:rPr>
          <w:rFonts w:ascii="Arial" w:hAnsi="Arial" w:cs="Arial"/>
          <w:highlight w:val="cyan"/>
        </w:rPr>
      </w:pPr>
      <w:r w:rsidRPr="0017614A">
        <w:rPr>
          <w:rFonts w:ascii="Arial" w:hAnsi="Arial" w:cs="Arial"/>
          <w:highlight w:val="cyan"/>
        </w:rPr>
        <w:t xml:space="preserve">Segler der Jahrgänge </w:t>
      </w:r>
      <w:proofErr w:type="spellStart"/>
      <w:r w:rsidRPr="0017614A">
        <w:rPr>
          <w:rFonts w:ascii="Arial" w:hAnsi="Arial" w:cs="Arial"/>
          <w:highlight w:val="yellow"/>
        </w:rPr>
        <w:t>xxxx</w:t>
      </w:r>
      <w:proofErr w:type="spellEnd"/>
      <w:r w:rsidRPr="0017614A">
        <w:rPr>
          <w:rFonts w:ascii="Arial" w:hAnsi="Arial" w:cs="Arial"/>
          <w:highlight w:val="cyan"/>
        </w:rPr>
        <w:t xml:space="preserve"> und jünger.</w:t>
      </w:r>
    </w:p>
    <w:p w14:paraId="4AB11847"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cyan"/>
        </w:rPr>
        <w:t>Segler, die Mitglied in einem DSV-Verein sind, müssen sich über eine der folgenden Voraussetzungen qualifizieren:</w:t>
      </w:r>
    </w:p>
    <w:p w14:paraId="06FD490B" w14:textId="77777777" w:rsidR="00C3362B" w:rsidRPr="0017614A" w:rsidRDefault="00DD5A06">
      <w:pPr>
        <w:pStyle w:val="KeinLeerraum"/>
        <w:numPr>
          <w:ilvl w:val="3"/>
          <w:numId w:val="8"/>
        </w:numPr>
        <w:ind w:left="709" w:hanging="709"/>
        <w:jc w:val="both"/>
        <w:rPr>
          <w:rFonts w:ascii="Arial" w:hAnsi="Arial" w:cs="Arial"/>
        </w:rPr>
      </w:pPr>
      <w:r w:rsidRPr="0017614A">
        <w:rPr>
          <w:rFonts w:ascii="Arial" w:hAnsi="Arial" w:cs="Arial"/>
          <w:highlight w:val="cyan"/>
        </w:rPr>
        <w:t xml:space="preserve">Steuerleute, die in der deutschen Aktuellen Rangliste der Klasse mit mindestens </w:t>
      </w:r>
      <w:r w:rsidRPr="0017614A">
        <w:rPr>
          <w:rFonts w:ascii="Arial" w:hAnsi="Arial" w:cs="Arial"/>
          <w:highlight w:val="yellow"/>
        </w:rPr>
        <w:t>25</w:t>
      </w:r>
      <w:r w:rsidRPr="0017614A">
        <w:rPr>
          <w:rFonts w:ascii="Arial" w:hAnsi="Arial" w:cs="Arial"/>
          <w:highlight w:val="cyan"/>
        </w:rPr>
        <w:t xml:space="preserve"> Ranglistenpunkten aus mindestens 9 Ranglistenwertungen geführt werden.</w:t>
      </w:r>
    </w:p>
    <w:p w14:paraId="3DE7D807" w14:textId="77777777" w:rsidR="00C3362B" w:rsidRPr="0017614A" w:rsidRDefault="00DD5A06">
      <w:pPr>
        <w:pStyle w:val="KeinLeerraum"/>
        <w:numPr>
          <w:ilvl w:val="3"/>
          <w:numId w:val="8"/>
        </w:numPr>
        <w:ind w:left="709" w:hanging="709"/>
        <w:jc w:val="both"/>
        <w:rPr>
          <w:rFonts w:ascii="Arial" w:hAnsi="Arial" w:cs="Arial"/>
        </w:rPr>
      </w:pPr>
      <w:r w:rsidRPr="0017614A">
        <w:rPr>
          <w:rFonts w:ascii="Arial" w:hAnsi="Arial" w:cs="Arial"/>
          <w:highlight w:val="cyan"/>
        </w:rPr>
        <w:t>Segler, die Deutsche(r) Jugendmeister(in) des Vorjahres sind (Gesamtwertung).</w:t>
      </w:r>
    </w:p>
    <w:p w14:paraId="025764C1" w14:textId="77777777" w:rsidR="00C3362B" w:rsidRPr="0017614A" w:rsidRDefault="00DD5A06">
      <w:pPr>
        <w:pStyle w:val="KeinLeerraum"/>
        <w:numPr>
          <w:ilvl w:val="3"/>
          <w:numId w:val="8"/>
        </w:numPr>
        <w:ind w:left="709" w:hanging="709"/>
        <w:jc w:val="both"/>
        <w:rPr>
          <w:rFonts w:ascii="Arial" w:hAnsi="Arial" w:cs="Arial"/>
        </w:rPr>
      </w:pPr>
      <w:r w:rsidRPr="0017614A">
        <w:rPr>
          <w:rFonts w:ascii="Arial" w:hAnsi="Arial" w:cs="Arial"/>
          <w:highlight w:val="cyan"/>
        </w:rPr>
        <w:t>Die verbleibenden Plätze werden folgendermaßen vergeben:</w:t>
      </w:r>
      <w:r w:rsidRPr="0017614A">
        <w:rPr>
          <w:rFonts w:ascii="Arial" w:hAnsi="Arial" w:cs="Arial"/>
        </w:rPr>
        <w:t xml:space="preserve"> </w:t>
      </w:r>
      <w:r w:rsidRPr="0017614A">
        <w:rPr>
          <w:rFonts w:ascii="Arial" w:hAnsi="Arial" w:cs="Arial"/>
          <w:highlight w:val="yellow"/>
        </w:rPr>
        <w:t>Beschreibung der Vergabe</w:t>
      </w:r>
    </w:p>
    <w:p w14:paraId="6DC0FC47"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cyan"/>
        </w:rPr>
        <w:t>Segler, die Mitglied eines Vereines eines anderen nationalen Mitgliedsverbandes von World Sailing sind, in der Reihenfolge des Datums ihrer Anmeldung.</w:t>
      </w:r>
    </w:p>
    <w:p w14:paraId="1F9B2A88"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red"/>
        </w:rPr>
        <w:t>Teilnahmeberechtigt sind:</w:t>
      </w:r>
    </w:p>
    <w:p w14:paraId="1EBB5BD4" w14:textId="77777777" w:rsidR="00C3362B" w:rsidRPr="0017614A" w:rsidRDefault="00DD5A06">
      <w:pPr>
        <w:pStyle w:val="KeinLeerraum"/>
        <w:ind w:firstLine="709"/>
        <w:jc w:val="both"/>
        <w:rPr>
          <w:rFonts w:ascii="Arial" w:hAnsi="Arial" w:cs="Arial"/>
          <w:highlight w:val="yellow"/>
        </w:rPr>
      </w:pPr>
      <w:r w:rsidRPr="0017614A">
        <w:rPr>
          <w:rFonts w:ascii="Arial" w:hAnsi="Arial" w:cs="Arial"/>
          <w:highlight w:val="yellow"/>
        </w:rPr>
        <w:t xml:space="preserve">Segler der Jahrgänge </w:t>
      </w:r>
      <w:proofErr w:type="spellStart"/>
      <w:r w:rsidRPr="0017614A">
        <w:rPr>
          <w:rFonts w:ascii="Arial" w:hAnsi="Arial" w:cs="Arial"/>
          <w:highlight w:val="yellow"/>
        </w:rPr>
        <w:t>xxxx</w:t>
      </w:r>
      <w:proofErr w:type="spellEnd"/>
      <w:r w:rsidRPr="0017614A">
        <w:rPr>
          <w:rFonts w:ascii="Arial" w:hAnsi="Arial" w:cs="Arial"/>
          <w:highlight w:val="yellow"/>
        </w:rPr>
        <w:t xml:space="preserve"> und jünger.</w:t>
      </w:r>
    </w:p>
    <w:p w14:paraId="14BEA53E"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red"/>
        </w:rPr>
        <w:t>Steuerleute, die in der deutschen Aktuellen Rangliste der Klasse geführt werden.</w:t>
      </w:r>
    </w:p>
    <w:p w14:paraId="70D5EB1A"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red"/>
        </w:rPr>
        <w:t>Die verbleibenden Plätze werden folgendermaßen vergeben:</w:t>
      </w:r>
      <w:r w:rsidRPr="0017614A">
        <w:rPr>
          <w:rFonts w:ascii="Arial" w:hAnsi="Arial" w:cs="Arial"/>
        </w:rPr>
        <w:t xml:space="preserve"> </w:t>
      </w:r>
      <w:bookmarkStart w:id="4" w:name="_Hlk511123185"/>
      <w:r w:rsidRPr="0017614A">
        <w:rPr>
          <w:rFonts w:ascii="Arial" w:hAnsi="Arial" w:cs="Arial"/>
          <w:highlight w:val="yellow"/>
        </w:rPr>
        <w:t>Beschreibung der Vergabe</w:t>
      </w:r>
      <w:bookmarkEnd w:id="4"/>
    </w:p>
    <w:p w14:paraId="59A92B65"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Teilnahmeberechtigt sind:</w:t>
      </w:r>
    </w:p>
    <w:p w14:paraId="49F2B1B5"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Es gelten folgende Beschränkungen bezüglich der Anzahl der Boote: xxx Boote</w:t>
      </w:r>
    </w:p>
    <w:p w14:paraId="7E985BCB"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Schiffsführer müssen einen für das Fahrtgebiet und die Antriebsart vorgeschriebenen und ggf. empfohlenen gültigen Befähigungsnachweis besitzen. Dies kann neben dem jeweiligen amtlichen Führerschein auch ein entsprechender DSV-Führerschein, ein Sportsegelschein oder, für die entsprechende Altersgruppe, ein Jüngstensegelschein sein. Bei Mitgliedern anderer nationaler Verbände gilt ein entsprechender Befähigungsnachweis ihres Landes.</w:t>
      </w:r>
    </w:p>
    <w:p w14:paraId="3606824B"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Jeder Teilnehmer muss Mitglied eines Vereins seines nationalen Mitgliedsverbandes von World Sailing sein.</w:t>
      </w:r>
    </w:p>
    <w:p w14:paraId="3AF4E5D3"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 xml:space="preserve">Teilnahmeberechtigte Boote können über die Veranstaltungswebseite melden. </w:t>
      </w:r>
    </w:p>
    <w:p w14:paraId="6021981B"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 xml:space="preserve">Boote müssen alle Meldeerfordernisse erfüllen und das Meldegeld bis zum </w:t>
      </w:r>
      <w:proofErr w:type="spellStart"/>
      <w:r w:rsidRPr="0017614A">
        <w:rPr>
          <w:rFonts w:ascii="Arial" w:hAnsi="Arial" w:cs="Arial"/>
          <w:highlight w:val="yellow"/>
        </w:rPr>
        <w:t>tt</w:t>
      </w:r>
      <w:proofErr w:type="spellEnd"/>
      <w:r w:rsidRPr="0017614A">
        <w:rPr>
          <w:rFonts w:ascii="Arial" w:hAnsi="Arial" w:cs="Arial"/>
          <w:highlight w:val="yellow"/>
        </w:rPr>
        <w:t xml:space="preserve">. </w:t>
      </w:r>
      <w:proofErr w:type="spellStart"/>
      <w:r w:rsidRPr="0017614A">
        <w:rPr>
          <w:rFonts w:ascii="Arial" w:hAnsi="Arial" w:cs="Arial"/>
          <w:highlight w:val="yellow"/>
        </w:rPr>
        <w:t>mon</w:t>
      </w:r>
      <w:proofErr w:type="spellEnd"/>
      <w:r w:rsidRPr="0017614A">
        <w:rPr>
          <w:rFonts w:ascii="Arial" w:hAnsi="Arial" w:cs="Arial"/>
          <w:highlight w:val="yellow"/>
        </w:rPr>
        <w:t xml:space="preserve"> </w:t>
      </w:r>
      <w:proofErr w:type="spellStart"/>
      <w:r w:rsidRPr="0017614A">
        <w:rPr>
          <w:rFonts w:ascii="Arial" w:hAnsi="Arial" w:cs="Arial"/>
          <w:highlight w:val="yellow"/>
        </w:rPr>
        <w:t>jjj</w:t>
      </w:r>
      <w:proofErr w:type="spellEnd"/>
      <w:r w:rsidRPr="0017614A">
        <w:rPr>
          <w:rFonts w:ascii="Arial" w:hAnsi="Arial" w:cs="Arial"/>
        </w:rPr>
        <w:t xml:space="preserve"> bezahlen, um als gemeldet zu gelten. </w:t>
      </w:r>
    </w:p>
    <w:p w14:paraId="03D53674" w14:textId="77777777" w:rsidR="00C3362B" w:rsidRPr="0017614A" w:rsidRDefault="00C3362B">
      <w:pPr>
        <w:pStyle w:val="KeinLeerraum"/>
        <w:jc w:val="both"/>
        <w:rPr>
          <w:rFonts w:ascii="Arial" w:hAnsi="Arial" w:cs="Arial"/>
        </w:rPr>
      </w:pPr>
    </w:p>
    <w:p w14:paraId="2596B02C"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MELDEGELDER</w:t>
      </w:r>
    </w:p>
    <w:p w14:paraId="20F14C06" w14:textId="77777777" w:rsidR="00C3362B" w:rsidRPr="0017614A" w:rsidRDefault="00DD5A06">
      <w:pPr>
        <w:pStyle w:val="KeinLeerraum"/>
        <w:numPr>
          <w:ilvl w:val="1"/>
          <w:numId w:val="8"/>
        </w:numPr>
        <w:ind w:left="709" w:hanging="709"/>
        <w:rPr>
          <w:rFonts w:ascii="Arial" w:hAnsi="Arial" w:cs="Arial"/>
        </w:rPr>
      </w:pPr>
      <w:r w:rsidRPr="0017614A">
        <w:rPr>
          <w:rFonts w:ascii="Arial" w:hAnsi="Arial" w:cs="Arial"/>
        </w:rPr>
        <w:t>Die Meldegelder sind wie folgt:</w:t>
      </w:r>
    </w:p>
    <w:tbl>
      <w:tblPr>
        <w:tblStyle w:val="Tabellenraster"/>
        <w:tblW w:w="8363" w:type="dxa"/>
        <w:tblInd w:w="704" w:type="dxa"/>
        <w:tblLook w:val="04A0" w:firstRow="1" w:lastRow="0" w:firstColumn="1" w:lastColumn="0" w:noHBand="0" w:noVBand="1"/>
      </w:tblPr>
      <w:tblGrid>
        <w:gridCol w:w="4536"/>
        <w:gridCol w:w="1859"/>
        <w:gridCol w:w="1968"/>
      </w:tblGrid>
      <w:tr w:rsidR="00C3362B" w:rsidRPr="0017614A" w14:paraId="06CC4096" w14:textId="77777777">
        <w:tc>
          <w:tcPr>
            <w:tcW w:w="4536" w:type="dxa"/>
          </w:tcPr>
          <w:p w14:paraId="63FE32F5" w14:textId="77777777" w:rsidR="00C3362B" w:rsidRPr="0017614A" w:rsidRDefault="00C3362B">
            <w:pPr>
              <w:rPr>
                <w:rFonts w:ascii="Arial" w:hAnsi="Arial" w:cs="Arial"/>
                <w:b/>
                <w:sz w:val="20"/>
                <w:szCs w:val="20"/>
              </w:rPr>
            </w:pPr>
          </w:p>
        </w:tc>
        <w:tc>
          <w:tcPr>
            <w:tcW w:w="1859" w:type="dxa"/>
          </w:tcPr>
          <w:p w14:paraId="29F5C45C" w14:textId="77777777" w:rsidR="00C3362B" w:rsidRPr="0017614A" w:rsidRDefault="00DD5A06">
            <w:pPr>
              <w:jc w:val="center"/>
              <w:rPr>
                <w:rFonts w:ascii="Arial" w:hAnsi="Arial" w:cs="Arial"/>
                <w:b/>
                <w:sz w:val="20"/>
                <w:szCs w:val="20"/>
              </w:rPr>
            </w:pPr>
            <w:r w:rsidRPr="0017614A">
              <w:rPr>
                <w:rFonts w:ascii="Arial" w:hAnsi="Arial" w:cs="Arial"/>
                <w:b/>
                <w:sz w:val="20"/>
                <w:szCs w:val="20"/>
              </w:rPr>
              <w:t xml:space="preserve">Meldegeld (EUR) </w:t>
            </w:r>
            <w:r w:rsidRPr="0017614A">
              <w:rPr>
                <w:rFonts w:ascii="Arial" w:hAnsi="Arial" w:cs="Arial"/>
                <w:b/>
                <w:sz w:val="20"/>
                <w:szCs w:val="20"/>
              </w:rPr>
              <w:br/>
              <w:t xml:space="preserve">bis </w:t>
            </w:r>
            <w:proofErr w:type="spellStart"/>
            <w:proofErr w:type="gramStart"/>
            <w:r w:rsidRPr="0017614A">
              <w:rPr>
                <w:rFonts w:ascii="Arial" w:hAnsi="Arial" w:cs="Arial"/>
                <w:b/>
                <w:sz w:val="20"/>
                <w:szCs w:val="20"/>
                <w:highlight w:val="yellow"/>
              </w:rPr>
              <w:t>tt.mm,jjjj</w:t>
            </w:r>
            <w:proofErr w:type="spellEnd"/>
            <w:proofErr w:type="gramEnd"/>
          </w:p>
        </w:tc>
        <w:tc>
          <w:tcPr>
            <w:tcW w:w="1968" w:type="dxa"/>
          </w:tcPr>
          <w:p w14:paraId="547AD1B7" w14:textId="77777777" w:rsidR="00C3362B" w:rsidRPr="0017614A" w:rsidRDefault="00DD5A06">
            <w:pPr>
              <w:jc w:val="center"/>
              <w:rPr>
                <w:rFonts w:ascii="Arial" w:hAnsi="Arial" w:cs="Arial"/>
                <w:b/>
                <w:sz w:val="20"/>
                <w:szCs w:val="20"/>
              </w:rPr>
            </w:pPr>
            <w:r w:rsidRPr="0017614A">
              <w:rPr>
                <w:rFonts w:ascii="Arial" w:hAnsi="Arial" w:cs="Arial"/>
                <w:b/>
                <w:sz w:val="20"/>
                <w:szCs w:val="20"/>
              </w:rPr>
              <w:t>Meldegeld (EUR)</w:t>
            </w:r>
            <w:r w:rsidRPr="0017614A">
              <w:rPr>
                <w:rFonts w:ascii="Arial" w:hAnsi="Arial" w:cs="Arial"/>
                <w:b/>
                <w:sz w:val="20"/>
                <w:szCs w:val="20"/>
              </w:rPr>
              <w:br/>
              <w:t xml:space="preserve">ab </w:t>
            </w:r>
            <w:proofErr w:type="spellStart"/>
            <w:proofErr w:type="gramStart"/>
            <w:r w:rsidRPr="0017614A">
              <w:rPr>
                <w:rFonts w:ascii="Arial" w:hAnsi="Arial" w:cs="Arial"/>
                <w:b/>
                <w:sz w:val="20"/>
                <w:szCs w:val="20"/>
                <w:highlight w:val="yellow"/>
              </w:rPr>
              <w:t>tt.mm.jjjj</w:t>
            </w:r>
            <w:proofErr w:type="spellEnd"/>
            <w:proofErr w:type="gramEnd"/>
            <w:r w:rsidRPr="0017614A">
              <w:rPr>
                <w:rFonts w:ascii="Arial" w:hAnsi="Arial" w:cs="Arial"/>
                <w:b/>
                <w:sz w:val="20"/>
                <w:szCs w:val="20"/>
                <w:highlight w:val="yellow"/>
              </w:rPr>
              <w:t xml:space="preserve"> bis </w:t>
            </w:r>
            <w:proofErr w:type="spellStart"/>
            <w:r w:rsidRPr="0017614A">
              <w:rPr>
                <w:rFonts w:ascii="Arial" w:hAnsi="Arial" w:cs="Arial"/>
                <w:b/>
                <w:sz w:val="20"/>
                <w:szCs w:val="20"/>
                <w:highlight w:val="yellow"/>
              </w:rPr>
              <w:t>tt.mm.jjjj</w:t>
            </w:r>
            <w:proofErr w:type="spellEnd"/>
          </w:p>
        </w:tc>
      </w:tr>
      <w:tr w:rsidR="00C3362B" w:rsidRPr="0017614A" w14:paraId="2E251AF5" w14:textId="77777777">
        <w:tc>
          <w:tcPr>
            <w:tcW w:w="4536" w:type="dxa"/>
          </w:tcPr>
          <w:p w14:paraId="64D66B91" w14:textId="77777777" w:rsidR="00C3362B" w:rsidRPr="0017614A" w:rsidRDefault="00DD5A06">
            <w:pPr>
              <w:rPr>
                <w:rFonts w:ascii="Arial" w:hAnsi="Arial" w:cs="Arial"/>
                <w:sz w:val="20"/>
                <w:szCs w:val="20"/>
                <w:highlight w:val="yellow"/>
                <w:lang w:val="en-GB"/>
              </w:rPr>
            </w:pPr>
            <w:r w:rsidRPr="0017614A">
              <w:rPr>
                <w:rFonts w:ascii="Arial" w:hAnsi="Arial" w:cs="Arial"/>
                <w:sz w:val="20"/>
                <w:szCs w:val="20"/>
                <w:highlight w:val="yellow"/>
                <w:lang w:val="en-GB"/>
              </w:rPr>
              <w:t>Klasse A</w:t>
            </w:r>
          </w:p>
        </w:tc>
        <w:tc>
          <w:tcPr>
            <w:tcW w:w="1859" w:type="dxa"/>
          </w:tcPr>
          <w:p w14:paraId="10E998E8" w14:textId="77777777" w:rsidR="00C3362B" w:rsidRPr="0017614A" w:rsidRDefault="00C3362B">
            <w:pPr>
              <w:jc w:val="center"/>
              <w:rPr>
                <w:rFonts w:ascii="Arial" w:hAnsi="Arial" w:cs="Arial"/>
                <w:sz w:val="20"/>
                <w:szCs w:val="20"/>
                <w:lang w:val="en-GB"/>
              </w:rPr>
            </w:pPr>
          </w:p>
        </w:tc>
        <w:tc>
          <w:tcPr>
            <w:tcW w:w="1968" w:type="dxa"/>
          </w:tcPr>
          <w:p w14:paraId="6C9BC017" w14:textId="77777777" w:rsidR="00C3362B" w:rsidRPr="0017614A" w:rsidRDefault="00C3362B">
            <w:pPr>
              <w:jc w:val="center"/>
              <w:rPr>
                <w:rFonts w:ascii="Arial" w:hAnsi="Arial" w:cs="Arial"/>
                <w:sz w:val="20"/>
                <w:szCs w:val="20"/>
                <w:lang w:val="en-GB"/>
              </w:rPr>
            </w:pPr>
          </w:p>
        </w:tc>
      </w:tr>
      <w:tr w:rsidR="00C3362B" w:rsidRPr="0017614A" w14:paraId="1D811D36" w14:textId="77777777">
        <w:tc>
          <w:tcPr>
            <w:tcW w:w="4536" w:type="dxa"/>
          </w:tcPr>
          <w:p w14:paraId="6087F25B" w14:textId="77777777" w:rsidR="00C3362B" w:rsidRPr="0017614A" w:rsidRDefault="00DD5A06">
            <w:pPr>
              <w:rPr>
                <w:rFonts w:ascii="Arial" w:hAnsi="Arial" w:cs="Arial"/>
                <w:sz w:val="20"/>
                <w:szCs w:val="20"/>
                <w:highlight w:val="yellow"/>
                <w:lang w:val="en-GB"/>
              </w:rPr>
            </w:pPr>
            <w:r w:rsidRPr="0017614A">
              <w:rPr>
                <w:rFonts w:ascii="Arial" w:hAnsi="Arial" w:cs="Arial"/>
                <w:sz w:val="20"/>
                <w:szCs w:val="20"/>
                <w:highlight w:val="yellow"/>
                <w:lang w:val="en-GB"/>
              </w:rPr>
              <w:t>Klasse B</w:t>
            </w:r>
          </w:p>
        </w:tc>
        <w:tc>
          <w:tcPr>
            <w:tcW w:w="1859" w:type="dxa"/>
          </w:tcPr>
          <w:p w14:paraId="5A698697" w14:textId="77777777" w:rsidR="00C3362B" w:rsidRPr="0017614A" w:rsidRDefault="00C3362B">
            <w:pPr>
              <w:jc w:val="center"/>
              <w:rPr>
                <w:rFonts w:ascii="Arial" w:hAnsi="Arial" w:cs="Arial"/>
                <w:sz w:val="20"/>
                <w:szCs w:val="20"/>
                <w:lang w:val="en-GB"/>
              </w:rPr>
            </w:pPr>
          </w:p>
        </w:tc>
        <w:tc>
          <w:tcPr>
            <w:tcW w:w="1968" w:type="dxa"/>
          </w:tcPr>
          <w:p w14:paraId="1D5D4086" w14:textId="77777777" w:rsidR="00C3362B" w:rsidRPr="0017614A" w:rsidRDefault="00C3362B">
            <w:pPr>
              <w:jc w:val="center"/>
              <w:rPr>
                <w:rFonts w:ascii="Arial" w:hAnsi="Arial" w:cs="Arial"/>
                <w:sz w:val="20"/>
                <w:szCs w:val="20"/>
                <w:lang w:val="en-GB"/>
              </w:rPr>
            </w:pPr>
          </w:p>
        </w:tc>
      </w:tr>
      <w:tr w:rsidR="00C3362B" w:rsidRPr="0017614A" w14:paraId="408635C9" w14:textId="77777777">
        <w:tc>
          <w:tcPr>
            <w:tcW w:w="4536" w:type="dxa"/>
          </w:tcPr>
          <w:p w14:paraId="7D4A73DC" w14:textId="77777777" w:rsidR="00C3362B" w:rsidRPr="0017614A" w:rsidRDefault="00C3362B">
            <w:pPr>
              <w:rPr>
                <w:rFonts w:ascii="Arial" w:hAnsi="Arial" w:cs="Arial"/>
                <w:sz w:val="20"/>
                <w:szCs w:val="20"/>
                <w:highlight w:val="yellow"/>
                <w:lang w:val="en-GB"/>
              </w:rPr>
            </w:pPr>
          </w:p>
        </w:tc>
        <w:tc>
          <w:tcPr>
            <w:tcW w:w="1859" w:type="dxa"/>
          </w:tcPr>
          <w:p w14:paraId="2C4BB78F" w14:textId="77777777" w:rsidR="00C3362B" w:rsidRPr="0017614A" w:rsidRDefault="00C3362B">
            <w:pPr>
              <w:jc w:val="center"/>
              <w:rPr>
                <w:rFonts w:ascii="Arial" w:hAnsi="Arial" w:cs="Arial"/>
                <w:sz w:val="20"/>
                <w:szCs w:val="20"/>
                <w:lang w:val="en-GB"/>
              </w:rPr>
            </w:pPr>
          </w:p>
        </w:tc>
        <w:tc>
          <w:tcPr>
            <w:tcW w:w="1968" w:type="dxa"/>
          </w:tcPr>
          <w:p w14:paraId="6FCDAD82" w14:textId="77777777" w:rsidR="00C3362B" w:rsidRPr="0017614A" w:rsidRDefault="00C3362B">
            <w:pPr>
              <w:jc w:val="center"/>
              <w:rPr>
                <w:rFonts w:ascii="Arial" w:hAnsi="Arial" w:cs="Arial"/>
                <w:sz w:val="20"/>
                <w:szCs w:val="20"/>
                <w:lang w:val="en-GB"/>
              </w:rPr>
            </w:pPr>
          </w:p>
        </w:tc>
      </w:tr>
      <w:tr w:rsidR="00C3362B" w:rsidRPr="0017614A" w14:paraId="5E5DC8BB" w14:textId="77777777">
        <w:tc>
          <w:tcPr>
            <w:tcW w:w="4536" w:type="dxa"/>
          </w:tcPr>
          <w:p w14:paraId="77CA26AD" w14:textId="77777777" w:rsidR="00C3362B" w:rsidRPr="0017614A" w:rsidRDefault="00DD5A06">
            <w:pPr>
              <w:rPr>
                <w:rFonts w:ascii="Arial" w:hAnsi="Arial" w:cs="Arial"/>
                <w:sz w:val="20"/>
                <w:szCs w:val="20"/>
                <w:highlight w:val="yellow"/>
                <w:lang w:val="en-GB"/>
              </w:rPr>
            </w:pPr>
            <w:r w:rsidRPr="0017614A">
              <w:rPr>
                <w:rFonts w:ascii="Arial" w:hAnsi="Arial" w:cs="Arial"/>
                <w:sz w:val="20"/>
                <w:szCs w:val="20"/>
                <w:highlight w:val="yellow"/>
                <w:lang w:val="en-GB"/>
              </w:rPr>
              <w:t xml:space="preserve">Boote von </w:t>
            </w:r>
            <w:proofErr w:type="spellStart"/>
            <w:r w:rsidRPr="0017614A">
              <w:rPr>
                <w:rFonts w:ascii="Arial" w:hAnsi="Arial" w:cs="Arial"/>
                <w:sz w:val="20"/>
                <w:szCs w:val="20"/>
                <w:highlight w:val="yellow"/>
                <w:lang w:val="en-GB"/>
              </w:rPr>
              <w:t>unterstützenden</w:t>
            </w:r>
            <w:proofErr w:type="spellEnd"/>
            <w:r w:rsidRPr="0017614A">
              <w:rPr>
                <w:rFonts w:ascii="Arial" w:hAnsi="Arial" w:cs="Arial"/>
                <w:sz w:val="20"/>
                <w:szCs w:val="20"/>
                <w:highlight w:val="yellow"/>
                <w:lang w:val="en-GB"/>
              </w:rPr>
              <w:t xml:space="preserve"> </w:t>
            </w:r>
            <w:proofErr w:type="spellStart"/>
            <w:r w:rsidRPr="0017614A">
              <w:rPr>
                <w:rFonts w:ascii="Arial" w:hAnsi="Arial" w:cs="Arial"/>
                <w:sz w:val="20"/>
                <w:szCs w:val="20"/>
                <w:highlight w:val="yellow"/>
                <w:lang w:val="en-GB"/>
              </w:rPr>
              <w:t>Personen</w:t>
            </w:r>
            <w:proofErr w:type="spellEnd"/>
          </w:p>
        </w:tc>
        <w:tc>
          <w:tcPr>
            <w:tcW w:w="1859" w:type="dxa"/>
          </w:tcPr>
          <w:p w14:paraId="213A9FB4" w14:textId="77777777" w:rsidR="00C3362B" w:rsidRPr="0017614A" w:rsidRDefault="00C3362B">
            <w:pPr>
              <w:jc w:val="center"/>
              <w:rPr>
                <w:rFonts w:ascii="Arial" w:hAnsi="Arial" w:cs="Arial"/>
                <w:sz w:val="20"/>
                <w:szCs w:val="20"/>
                <w:lang w:val="en-GB"/>
              </w:rPr>
            </w:pPr>
          </w:p>
        </w:tc>
        <w:tc>
          <w:tcPr>
            <w:tcW w:w="1968" w:type="dxa"/>
          </w:tcPr>
          <w:p w14:paraId="610D82BF" w14:textId="77777777" w:rsidR="00C3362B" w:rsidRPr="0017614A" w:rsidRDefault="00C3362B">
            <w:pPr>
              <w:jc w:val="center"/>
              <w:rPr>
                <w:rFonts w:ascii="Arial" w:hAnsi="Arial" w:cs="Arial"/>
                <w:sz w:val="20"/>
                <w:szCs w:val="20"/>
                <w:lang w:val="en-GB"/>
              </w:rPr>
            </w:pPr>
          </w:p>
        </w:tc>
      </w:tr>
    </w:tbl>
    <w:p w14:paraId="4EEA84A0" w14:textId="77777777" w:rsidR="00C3362B" w:rsidRPr="0017614A" w:rsidRDefault="00DD5A06">
      <w:pPr>
        <w:pStyle w:val="KeinLeerraum"/>
        <w:numPr>
          <w:ilvl w:val="1"/>
          <w:numId w:val="8"/>
        </w:numPr>
        <w:spacing w:before="60"/>
        <w:ind w:left="709" w:hanging="709"/>
        <w:jc w:val="both"/>
        <w:rPr>
          <w:rFonts w:ascii="Arial" w:hAnsi="Arial" w:cs="Arial"/>
        </w:rPr>
      </w:pPr>
      <w:r w:rsidRPr="0017614A">
        <w:rPr>
          <w:rFonts w:ascii="Arial" w:hAnsi="Arial" w:cs="Arial"/>
          <w:highlight w:val="yellow"/>
        </w:rPr>
        <w:t>Weitere Kosten:</w:t>
      </w:r>
    </w:p>
    <w:p w14:paraId="15EECE09"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green"/>
        </w:rPr>
        <w:t xml:space="preserve">Alle Boote, die eine Qualifikations- und Finalserie segeln, müssen bei der Registrierung eine Pfandgebühr in Höhe von </w:t>
      </w:r>
      <w:r w:rsidRPr="0017614A">
        <w:rPr>
          <w:rFonts w:ascii="Arial" w:hAnsi="Arial" w:cs="Arial"/>
          <w:highlight w:val="yellow"/>
        </w:rPr>
        <w:t>5,00 Euro</w:t>
      </w:r>
      <w:r w:rsidRPr="0017614A">
        <w:rPr>
          <w:rFonts w:ascii="Arial" w:hAnsi="Arial" w:cs="Arial"/>
          <w:highlight w:val="green"/>
        </w:rPr>
        <w:t xml:space="preserve"> für farbige Gruppenfähnchen bezahlen. Diese Pfandgebühr wird bei Rückgabe zurückerstattet.</w:t>
      </w:r>
    </w:p>
    <w:p w14:paraId="0562F5EE" w14:textId="77777777" w:rsidR="00C3362B" w:rsidRPr="0017614A" w:rsidRDefault="00DD5A06">
      <w:pPr>
        <w:pStyle w:val="KeinLeerraum"/>
        <w:numPr>
          <w:ilvl w:val="2"/>
          <w:numId w:val="8"/>
        </w:numPr>
        <w:spacing w:before="60"/>
        <w:ind w:left="709" w:hanging="709"/>
        <w:jc w:val="both"/>
        <w:rPr>
          <w:rFonts w:ascii="Arial" w:hAnsi="Arial" w:cs="Arial"/>
        </w:rPr>
      </w:pPr>
      <w:r w:rsidRPr="0017614A">
        <w:rPr>
          <w:rFonts w:ascii="Arial" w:hAnsi="Arial" w:cs="Arial"/>
          <w:highlight w:val="yellow"/>
        </w:rPr>
        <w:t>Alle Boote müssen einen Pfandbetrag in Höhe von 5,00 EUR für das RFID-Sicherheitsarmband bezahlen. Der Pfandbetrag wird bei Rückgabe zurückgezahlt.</w:t>
      </w:r>
    </w:p>
    <w:p w14:paraId="408169F4" w14:textId="77777777" w:rsidR="00C3362B" w:rsidRPr="0017614A" w:rsidRDefault="00DD5A06">
      <w:pPr>
        <w:pStyle w:val="KeinLeerraum"/>
        <w:numPr>
          <w:ilvl w:val="1"/>
          <w:numId w:val="8"/>
        </w:numPr>
        <w:spacing w:before="60"/>
        <w:ind w:left="709" w:hanging="709"/>
        <w:jc w:val="both"/>
        <w:rPr>
          <w:rFonts w:ascii="Arial" w:hAnsi="Arial" w:cs="Arial"/>
        </w:rPr>
      </w:pPr>
      <w:r w:rsidRPr="0017614A">
        <w:rPr>
          <w:rFonts w:ascii="Arial" w:hAnsi="Arial" w:cs="Arial"/>
          <w:highlight w:val="yellow"/>
        </w:rPr>
        <w:t>Das Meldegeld ist unter Angabe der Veranstaltung, des Namens des Steuermanns/der Steuerfrau und der Segelnummer auf das Konto des [Vereins] bei der [Bank], BIC: ____, IBAN: _______ zu überweisen.</w:t>
      </w:r>
    </w:p>
    <w:p w14:paraId="3FCA7BD9"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lastRenderedPageBreak/>
        <w:t>Die Zahlung des Meldegeldes muss mit der Meldung erfolgen. Der Anspruch auf Zahlung des Meldegeldes entfällt nicht durch Rücknahme der Meldung oder durch Fernbleiben des Bootes. Das Meldegeld wird nur bei Zurückweisung der Meldung zurückerstattet oder wenn der Veranstalter die Veranstaltung oder Klasse absagt.</w:t>
      </w:r>
    </w:p>
    <w:p w14:paraId="55FE153D" w14:textId="77777777" w:rsidR="00C3362B" w:rsidRPr="0017614A" w:rsidRDefault="00C3362B">
      <w:pPr>
        <w:pStyle w:val="KeinLeerraum"/>
        <w:ind w:left="709"/>
        <w:jc w:val="both"/>
        <w:rPr>
          <w:rFonts w:ascii="Arial" w:hAnsi="Arial" w:cs="Arial"/>
        </w:rPr>
      </w:pPr>
    </w:p>
    <w:p w14:paraId="0F81A419"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[DP] WERBUNG</w:t>
      </w:r>
    </w:p>
    <w:p w14:paraId="7B810BE0"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Werbung durch Teilnehmer ist wie folgt eingeschränkt: …</w:t>
      </w:r>
    </w:p>
    <w:p w14:paraId="20B18471"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Boote können verpflichtet werden, vom Veranstalter gewählte und gestellte Werbung sowie Bugnummern anzubringen.</w:t>
      </w:r>
    </w:p>
    <w:p w14:paraId="5532A476" w14:textId="77777777" w:rsidR="00C3362B" w:rsidRPr="0017614A" w:rsidRDefault="00C3362B">
      <w:pPr>
        <w:pStyle w:val="KeinLeerraum"/>
        <w:ind w:left="705" w:hanging="705"/>
        <w:rPr>
          <w:rFonts w:ascii="Arial" w:hAnsi="Arial" w:cs="Arial"/>
        </w:rPr>
      </w:pPr>
    </w:p>
    <w:p w14:paraId="12DC32AA" w14:textId="77777777" w:rsidR="00C3362B" w:rsidRPr="0017614A" w:rsidRDefault="00DD5A06">
      <w:pPr>
        <w:pStyle w:val="KeinLeerraum"/>
        <w:numPr>
          <w:ilvl w:val="0"/>
          <w:numId w:val="8"/>
        </w:numPr>
        <w:ind w:hanging="720"/>
        <w:jc w:val="both"/>
        <w:rPr>
          <w:rFonts w:ascii="Arial" w:hAnsi="Arial" w:cs="Arial"/>
        </w:rPr>
      </w:pPr>
      <w:bookmarkStart w:id="5" w:name="_Hlk63265671"/>
      <w:r w:rsidRPr="0017614A">
        <w:rPr>
          <w:rFonts w:ascii="Arial" w:hAnsi="Arial" w:cs="Arial"/>
          <w:b/>
          <w:highlight w:val="yellow"/>
        </w:rPr>
        <w:t>QUALIFIKATIONS- UND FINALSERIE</w:t>
      </w:r>
      <w:bookmarkEnd w:id="5"/>
    </w:p>
    <w:p w14:paraId="24905789"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lightGray"/>
        </w:rPr>
        <w:t xml:space="preserve">Die Veranstaltung besteht aus einer Eröffnungsserie und einem </w:t>
      </w:r>
      <w:proofErr w:type="spellStart"/>
      <w:r w:rsidRPr="0017614A">
        <w:rPr>
          <w:rFonts w:ascii="Arial" w:hAnsi="Arial" w:cs="Arial"/>
          <w:highlight w:val="lightGray"/>
        </w:rPr>
        <w:t>Medal</w:t>
      </w:r>
      <w:proofErr w:type="spellEnd"/>
      <w:r w:rsidRPr="0017614A">
        <w:rPr>
          <w:rFonts w:ascii="Arial" w:hAnsi="Arial" w:cs="Arial"/>
          <w:highlight w:val="lightGray"/>
        </w:rPr>
        <w:t xml:space="preserve"> </w:t>
      </w:r>
      <w:proofErr w:type="spellStart"/>
      <w:r w:rsidRPr="0017614A">
        <w:rPr>
          <w:rFonts w:ascii="Arial" w:hAnsi="Arial" w:cs="Arial"/>
          <w:highlight w:val="lightGray"/>
        </w:rPr>
        <w:t>Race</w:t>
      </w:r>
      <w:proofErr w:type="spellEnd"/>
      <w:r w:rsidRPr="0017614A">
        <w:rPr>
          <w:rFonts w:ascii="Arial" w:hAnsi="Arial" w:cs="Arial"/>
          <w:highlight w:val="lightGray"/>
        </w:rPr>
        <w:t>. Die Eröffnungsserie kann in eine Qualifikations- und Finalserie unterteilt sein.</w:t>
      </w:r>
    </w:p>
    <w:p w14:paraId="507AE9F3"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green"/>
        </w:rPr>
        <w:t>Die Veranstaltung kann in eine Qualifikations- und Finalserie unterteilt sein.</w:t>
      </w:r>
    </w:p>
    <w:p w14:paraId="166DFE8C"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green"/>
        </w:rPr>
        <w:t>Nur für Klassen die eine Qualifikations- und Finalserie segeln:</w:t>
      </w:r>
    </w:p>
    <w:p w14:paraId="14CB1096"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green"/>
        </w:rPr>
        <w:t xml:space="preserve">Wenn am Ende des </w:t>
      </w:r>
      <w:r w:rsidRPr="0017614A">
        <w:rPr>
          <w:rFonts w:ascii="Arial" w:hAnsi="Arial" w:cs="Arial"/>
          <w:highlight w:val="yellow"/>
        </w:rPr>
        <w:t>zweiten</w:t>
      </w:r>
      <w:r w:rsidRPr="0017614A">
        <w:rPr>
          <w:rFonts w:ascii="Arial" w:hAnsi="Arial" w:cs="Arial"/>
          <w:highlight w:val="green"/>
        </w:rPr>
        <w:t xml:space="preserve"> geplanten Wettfahrttages mindestens </w:t>
      </w:r>
      <w:r w:rsidRPr="0017614A">
        <w:rPr>
          <w:rFonts w:ascii="Arial" w:hAnsi="Arial" w:cs="Arial"/>
          <w:highlight w:val="yellow"/>
        </w:rPr>
        <w:t>vier</w:t>
      </w:r>
      <w:r w:rsidRPr="0017614A">
        <w:rPr>
          <w:rFonts w:ascii="Arial" w:hAnsi="Arial" w:cs="Arial"/>
          <w:highlight w:val="green"/>
        </w:rPr>
        <w:t xml:space="preserve"> Wettfahrten der Qualifikationsserie abgeschlossen worden sind, beginnt am nächsten Wettfahrttag die Finalserie. Sind am Ende des </w:t>
      </w:r>
      <w:r w:rsidRPr="0017614A">
        <w:rPr>
          <w:rFonts w:ascii="Arial" w:hAnsi="Arial" w:cs="Arial"/>
          <w:highlight w:val="yellow"/>
        </w:rPr>
        <w:t>zweiten</w:t>
      </w:r>
      <w:r w:rsidRPr="0017614A">
        <w:rPr>
          <w:rFonts w:ascii="Arial" w:hAnsi="Arial" w:cs="Arial"/>
          <w:highlight w:val="green"/>
        </w:rPr>
        <w:t xml:space="preserve"> geplanten Wettfahrttages weniger als </w:t>
      </w:r>
      <w:r w:rsidRPr="0017614A">
        <w:rPr>
          <w:rFonts w:ascii="Arial" w:hAnsi="Arial" w:cs="Arial"/>
          <w:highlight w:val="yellow"/>
        </w:rPr>
        <w:t>vier</w:t>
      </w:r>
      <w:r w:rsidRPr="0017614A">
        <w:rPr>
          <w:rFonts w:ascii="Arial" w:hAnsi="Arial" w:cs="Arial"/>
          <w:highlight w:val="green"/>
        </w:rPr>
        <w:t xml:space="preserve"> Wettfahrten der Qualifikationsserie abgeschlossen worden, wird diese bis zum Ende des Wettfahrttages fortgesetzt, an dem mindestens </w:t>
      </w:r>
      <w:r w:rsidRPr="0017614A">
        <w:rPr>
          <w:rFonts w:ascii="Arial" w:hAnsi="Arial" w:cs="Arial"/>
          <w:highlight w:val="yellow"/>
        </w:rPr>
        <w:t>vier</w:t>
      </w:r>
      <w:r w:rsidRPr="0017614A">
        <w:rPr>
          <w:rFonts w:ascii="Arial" w:hAnsi="Arial" w:cs="Arial"/>
          <w:highlight w:val="green"/>
        </w:rPr>
        <w:t xml:space="preserve"> Wettfahrten der Qualifikationsserie abgeschlossen worden sind. Nachdem die Qualifikationsserie abgeschlossen worden ist, beginnt die Finalserie.</w:t>
      </w:r>
    </w:p>
    <w:p w14:paraId="4D480828"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green"/>
        </w:rPr>
        <w:t>Wenn am Ende der Qualifikationsserie manche Boote mehr Wettfahrtenwertungen haben als andere, werden die Wertungen der jeweils letzten Wettfahrten ausgenommen, sodass alle Boote die gleiche Anzahl an Wettfahrtwertungen haben.</w:t>
      </w:r>
    </w:p>
    <w:p w14:paraId="5F6DD32D"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green"/>
        </w:rPr>
        <w:t>Finalserie:</w:t>
      </w:r>
      <w:r w:rsidRPr="0017614A">
        <w:rPr>
          <w:rFonts w:ascii="Arial" w:hAnsi="Arial" w:cs="Arial"/>
          <w:highlight w:val="green"/>
        </w:rPr>
        <w:br/>
        <w:t>Boote werden anhand ihrer Platzierung aus der Qualifikationsserie in die Gruppen Gold, Silber, Bronze und Smaragd (wenn dies vom Wettfahrtkomitee oder Veranstalter als notwendig erachtet wird) eingeteilt. Die Gruppen sind von annähernd gleicher Größe, wobei die Goldgruppe nicht kleiner ist als die anderen Gruppen.</w:t>
      </w:r>
    </w:p>
    <w:p w14:paraId="134B4DBA"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lightGray"/>
        </w:rPr>
        <w:t xml:space="preserve">Die zehn Bestplatzierten der Eröffnungsserie jeder Klasse rücken in das </w:t>
      </w:r>
      <w:proofErr w:type="spellStart"/>
      <w:r w:rsidRPr="0017614A">
        <w:rPr>
          <w:rFonts w:ascii="Arial" w:hAnsi="Arial" w:cs="Arial"/>
          <w:highlight w:val="lightGray"/>
        </w:rPr>
        <w:t>Medal</w:t>
      </w:r>
      <w:proofErr w:type="spellEnd"/>
      <w:r w:rsidRPr="0017614A">
        <w:rPr>
          <w:rFonts w:ascii="Arial" w:hAnsi="Arial" w:cs="Arial"/>
          <w:highlight w:val="lightGray"/>
        </w:rPr>
        <w:t xml:space="preserve"> </w:t>
      </w:r>
      <w:proofErr w:type="spellStart"/>
      <w:r w:rsidRPr="0017614A">
        <w:rPr>
          <w:rFonts w:ascii="Arial" w:hAnsi="Arial" w:cs="Arial"/>
          <w:highlight w:val="lightGray"/>
        </w:rPr>
        <w:t>Race</w:t>
      </w:r>
      <w:proofErr w:type="spellEnd"/>
      <w:r w:rsidRPr="0017614A">
        <w:rPr>
          <w:rFonts w:ascii="Arial" w:hAnsi="Arial" w:cs="Arial"/>
          <w:highlight w:val="lightGray"/>
        </w:rPr>
        <w:t xml:space="preserve"> vor, wenn mindestens vier gültige Wettfahrten in der Eröffnungsserie abgeschlossen worden sind.</w:t>
      </w:r>
    </w:p>
    <w:p w14:paraId="4AF18D05" w14:textId="77777777" w:rsidR="00C3362B" w:rsidRPr="0017614A" w:rsidRDefault="00C3362B">
      <w:pPr>
        <w:pStyle w:val="KeinLeerraum"/>
        <w:rPr>
          <w:rFonts w:ascii="Arial" w:hAnsi="Arial" w:cs="Arial"/>
        </w:rPr>
      </w:pPr>
    </w:p>
    <w:p w14:paraId="2FBBD85A"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ZEITPLAN</w:t>
      </w:r>
    </w:p>
    <w:p w14:paraId="5467BEE0" w14:textId="77777777" w:rsidR="00C3362B" w:rsidRPr="0017614A" w:rsidRDefault="00DD5A06">
      <w:pPr>
        <w:pStyle w:val="KeinLeerraum"/>
        <w:numPr>
          <w:ilvl w:val="1"/>
          <w:numId w:val="8"/>
        </w:numPr>
        <w:ind w:left="709" w:hanging="709"/>
        <w:rPr>
          <w:rFonts w:ascii="Arial" w:hAnsi="Arial" w:cs="Arial"/>
        </w:rPr>
      </w:pPr>
      <w:r w:rsidRPr="0017614A">
        <w:rPr>
          <w:rFonts w:ascii="Arial" w:hAnsi="Arial" w:cs="Arial"/>
        </w:rPr>
        <w:t>Registrierung:</w:t>
      </w:r>
    </w:p>
    <w:tbl>
      <w:tblPr>
        <w:tblStyle w:val="Tabellenraster"/>
        <w:tblW w:w="8363" w:type="dxa"/>
        <w:tblInd w:w="704" w:type="dxa"/>
        <w:tblLook w:val="04A0" w:firstRow="1" w:lastRow="0" w:firstColumn="1" w:lastColumn="0" w:noHBand="0" w:noVBand="1"/>
      </w:tblPr>
      <w:tblGrid>
        <w:gridCol w:w="2552"/>
        <w:gridCol w:w="2948"/>
        <w:gridCol w:w="2863"/>
      </w:tblGrid>
      <w:tr w:rsidR="00C3362B" w:rsidRPr="0017614A" w14:paraId="517D3780" w14:textId="77777777">
        <w:tc>
          <w:tcPr>
            <w:tcW w:w="2552" w:type="dxa"/>
          </w:tcPr>
          <w:p w14:paraId="2B126A79" w14:textId="77777777" w:rsidR="00C3362B" w:rsidRPr="0017614A" w:rsidRDefault="00DD5A06">
            <w:pPr>
              <w:rPr>
                <w:rFonts w:ascii="Arial" w:hAnsi="Arial" w:cs="Arial"/>
                <w:b/>
                <w:color w:val="000000"/>
                <w:sz w:val="20"/>
                <w:szCs w:val="20"/>
                <w:lang w:val="en-US"/>
              </w:rPr>
            </w:pPr>
            <w:bookmarkStart w:id="6" w:name="_Hlk511131338"/>
            <w:r w:rsidRPr="0017614A">
              <w:rPr>
                <w:rFonts w:ascii="Arial" w:hAnsi="Arial" w:cs="Arial"/>
                <w:b/>
                <w:bCs/>
                <w:color w:val="000000"/>
                <w:sz w:val="20"/>
                <w:szCs w:val="20"/>
                <w:lang w:val="en-US"/>
              </w:rPr>
              <w:t>Klassen</w:t>
            </w:r>
          </w:p>
        </w:tc>
        <w:tc>
          <w:tcPr>
            <w:tcW w:w="2948" w:type="dxa"/>
          </w:tcPr>
          <w:p w14:paraId="7C8B684A" w14:textId="77777777" w:rsidR="00C3362B" w:rsidRPr="0017614A" w:rsidRDefault="00DD5A06">
            <w:pPr>
              <w:rPr>
                <w:rFonts w:ascii="Arial" w:hAnsi="Arial" w:cs="Arial"/>
                <w:b/>
                <w:color w:val="000000"/>
                <w:sz w:val="20"/>
                <w:szCs w:val="20"/>
              </w:rPr>
            </w:pPr>
            <w:r w:rsidRPr="0017614A">
              <w:rPr>
                <w:rFonts w:ascii="Arial" w:hAnsi="Arial" w:cs="Arial"/>
                <w:b/>
                <w:bCs/>
                <w:color w:val="000000"/>
                <w:sz w:val="20"/>
                <w:szCs w:val="20"/>
              </w:rPr>
              <w:t>Registrierung</w:t>
            </w:r>
          </w:p>
        </w:tc>
        <w:tc>
          <w:tcPr>
            <w:tcW w:w="2863" w:type="dxa"/>
          </w:tcPr>
          <w:p w14:paraId="0B2CD1E7" w14:textId="77777777" w:rsidR="00C3362B" w:rsidRPr="0017614A" w:rsidRDefault="00DD5A06">
            <w:pPr>
              <w:rPr>
                <w:rFonts w:ascii="Arial" w:hAnsi="Arial" w:cs="Arial"/>
                <w:b/>
                <w:color w:val="000000"/>
                <w:sz w:val="20"/>
                <w:szCs w:val="20"/>
              </w:rPr>
            </w:pPr>
            <w:r w:rsidRPr="0017614A">
              <w:rPr>
                <w:rFonts w:ascii="Arial" w:hAnsi="Arial" w:cs="Arial"/>
                <w:b/>
                <w:bCs/>
                <w:color w:val="000000"/>
                <w:sz w:val="20"/>
                <w:szCs w:val="20"/>
              </w:rPr>
              <w:t>Ort der Registrierung</w:t>
            </w:r>
          </w:p>
        </w:tc>
      </w:tr>
      <w:tr w:rsidR="00C3362B" w:rsidRPr="0017614A" w14:paraId="21017C36" w14:textId="77777777">
        <w:tc>
          <w:tcPr>
            <w:tcW w:w="2552" w:type="dxa"/>
          </w:tcPr>
          <w:p w14:paraId="4BC70643" w14:textId="77777777" w:rsidR="00C3362B" w:rsidRPr="0017614A" w:rsidRDefault="00DD5A06">
            <w:pPr>
              <w:rPr>
                <w:rFonts w:ascii="Arial" w:hAnsi="Arial" w:cs="Arial"/>
                <w:color w:val="000000"/>
                <w:sz w:val="20"/>
                <w:szCs w:val="20"/>
                <w:highlight w:val="yellow"/>
                <w:lang w:val="en-US"/>
              </w:rPr>
            </w:pPr>
            <w:r w:rsidRPr="0017614A">
              <w:rPr>
                <w:rFonts w:ascii="Arial" w:hAnsi="Arial" w:cs="Arial"/>
                <w:color w:val="000000"/>
                <w:sz w:val="20"/>
                <w:szCs w:val="20"/>
                <w:highlight w:val="yellow"/>
              </w:rPr>
              <w:t>Klasse</w:t>
            </w:r>
            <w:r w:rsidRPr="0017614A">
              <w:rPr>
                <w:rFonts w:ascii="Arial" w:hAnsi="Arial" w:cs="Arial"/>
                <w:color w:val="000000"/>
                <w:sz w:val="20"/>
                <w:szCs w:val="20"/>
                <w:highlight w:val="yellow"/>
                <w:lang w:val="en-US"/>
              </w:rPr>
              <w:t xml:space="preserve"> A</w:t>
            </w:r>
          </w:p>
        </w:tc>
        <w:tc>
          <w:tcPr>
            <w:tcW w:w="2948" w:type="dxa"/>
          </w:tcPr>
          <w:p w14:paraId="2D480D3C" w14:textId="77777777" w:rsidR="00C3362B" w:rsidRPr="0017614A" w:rsidRDefault="00DD5A06">
            <w:pPr>
              <w:rPr>
                <w:rFonts w:ascii="Arial" w:hAnsi="Arial" w:cs="Arial"/>
                <w:color w:val="000000"/>
                <w:sz w:val="20"/>
                <w:szCs w:val="20"/>
                <w:highlight w:val="yellow"/>
              </w:rPr>
            </w:pPr>
            <w:proofErr w:type="spellStart"/>
            <w:r w:rsidRPr="0017614A">
              <w:rPr>
                <w:rFonts w:ascii="Arial" w:hAnsi="Arial" w:cs="Arial"/>
                <w:color w:val="000000"/>
                <w:sz w:val="20"/>
                <w:szCs w:val="20"/>
                <w:highlight w:val="yellow"/>
              </w:rPr>
              <w:t>tt</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mon</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highlight w:val="yellow"/>
              </w:rPr>
              <w:t xml:space="preserve"> -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rPr>
              <w:t xml:space="preserve"> Uhr</w:t>
            </w:r>
            <w:r w:rsidRPr="0017614A">
              <w:rPr>
                <w:rFonts w:ascii="Arial" w:hAnsi="Arial" w:cs="Arial"/>
                <w:color w:val="000000"/>
                <w:sz w:val="20"/>
                <w:szCs w:val="20"/>
                <w:highlight w:val="yellow"/>
              </w:rPr>
              <w:br/>
            </w:r>
            <w:proofErr w:type="spellStart"/>
            <w:r w:rsidRPr="0017614A">
              <w:rPr>
                <w:rFonts w:ascii="Arial" w:hAnsi="Arial" w:cs="Arial"/>
                <w:color w:val="000000"/>
                <w:sz w:val="20"/>
                <w:szCs w:val="20"/>
                <w:highlight w:val="yellow"/>
              </w:rPr>
              <w:t>tt</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mon</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highlight w:val="yellow"/>
              </w:rPr>
              <w:t xml:space="preserve"> -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highlight w:val="yellow"/>
              </w:rPr>
              <w:t xml:space="preserve"> </w:t>
            </w:r>
            <w:r w:rsidRPr="0017614A">
              <w:rPr>
                <w:rFonts w:ascii="Arial" w:hAnsi="Arial" w:cs="Arial"/>
                <w:color w:val="000000"/>
                <w:sz w:val="20"/>
                <w:szCs w:val="20"/>
              </w:rPr>
              <w:t>Uhr</w:t>
            </w:r>
          </w:p>
        </w:tc>
        <w:tc>
          <w:tcPr>
            <w:tcW w:w="2863" w:type="dxa"/>
          </w:tcPr>
          <w:p w14:paraId="403088EB" w14:textId="77777777" w:rsidR="00C3362B" w:rsidRPr="0017614A" w:rsidRDefault="00DD5A06">
            <w:pPr>
              <w:rPr>
                <w:rFonts w:ascii="Arial" w:hAnsi="Arial" w:cs="Arial"/>
                <w:color w:val="000000"/>
                <w:sz w:val="20"/>
                <w:szCs w:val="20"/>
              </w:rPr>
            </w:pPr>
            <w:r w:rsidRPr="0017614A">
              <w:rPr>
                <w:rFonts w:ascii="Arial" w:hAnsi="Arial" w:cs="Arial"/>
                <w:color w:val="000000"/>
                <w:sz w:val="20"/>
                <w:szCs w:val="20"/>
                <w:highlight w:val="yellow"/>
              </w:rPr>
              <w:t>Clubhaus</w:t>
            </w:r>
          </w:p>
        </w:tc>
      </w:tr>
      <w:tr w:rsidR="00C3362B" w:rsidRPr="0017614A" w14:paraId="052EA48C" w14:textId="77777777">
        <w:tc>
          <w:tcPr>
            <w:tcW w:w="2552" w:type="dxa"/>
          </w:tcPr>
          <w:p w14:paraId="5106D91E" w14:textId="77777777" w:rsidR="00C3362B" w:rsidRPr="0017614A" w:rsidRDefault="00DD5A06">
            <w:pPr>
              <w:rPr>
                <w:rFonts w:ascii="Arial" w:hAnsi="Arial" w:cs="Arial"/>
                <w:color w:val="000000"/>
                <w:sz w:val="20"/>
                <w:szCs w:val="20"/>
                <w:highlight w:val="yellow"/>
              </w:rPr>
            </w:pPr>
            <w:r w:rsidRPr="0017614A">
              <w:rPr>
                <w:rFonts w:ascii="Arial" w:hAnsi="Arial" w:cs="Arial"/>
                <w:color w:val="000000"/>
                <w:sz w:val="20"/>
                <w:szCs w:val="20"/>
                <w:highlight w:val="yellow"/>
              </w:rPr>
              <w:t>Klasse B</w:t>
            </w:r>
          </w:p>
        </w:tc>
        <w:tc>
          <w:tcPr>
            <w:tcW w:w="2948" w:type="dxa"/>
          </w:tcPr>
          <w:p w14:paraId="0EC421E7" w14:textId="77777777" w:rsidR="00C3362B" w:rsidRPr="0017614A" w:rsidRDefault="00DD5A06">
            <w:pPr>
              <w:rPr>
                <w:rFonts w:ascii="Arial" w:hAnsi="Arial" w:cs="Arial"/>
                <w:color w:val="000000"/>
                <w:sz w:val="20"/>
                <w:szCs w:val="20"/>
                <w:highlight w:val="yellow"/>
              </w:rPr>
            </w:pPr>
            <w:proofErr w:type="spellStart"/>
            <w:r w:rsidRPr="0017614A">
              <w:rPr>
                <w:rFonts w:ascii="Arial" w:hAnsi="Arial" w:cs="Arial"/>
                <w:color w:val="000000"/>
                <w:sz w:val="20"/>
                <w:szCs w:val="20"/>
                <w:highlight w:val="yellow"/>
              </w:rPr>
              <w:t>tt</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mon</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highlight w:val="yellow"/>
              </w:rPr>
              <w:t xml:space="preserve"> -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rPr>
              <w:t xml:space="preserve"> Uhr</w:t>
            </w:r>
            <w:r w:rsidRPr="0017614A">
              <w:rPr>
                <w:rFonts w:ascii="Arial" w:hAnsi="Arial" w:cs="Arial"/>
                <w:color w:val="000000"/>
                <w:sz w:val="20"/>
                <w:szCs w:val="20"/>
                <w:highlight w:val="yellow"/>
              </w:rPr>
              <w:br/>
            </w:r>
            <w:proofErr w:type="spellStart"/>
            <w:r w:rsidRPr="0017614A">
              <w:rPr>
                <w:rFonts w:ascii="Arial" w:hAnsi="Arial" w:cs="Arial"/>
                <w:color w:val="000000"/>
                <w:sz w:val="20"/>
                <w:szCs w:val="20"/>
                <w:highlight w:val="yellow"/>
              </w:rPr>
              <w:t>tt</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mon</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highlight w:val="yellow"/>
              </w:rPr>
              <w:t xml:space="preserve"> -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rPr>
              <w:t xml:space="preserve"> Uhr</w:t>
            </w:r>
          </w:p>
        </w:tc>
        <w:tc>
          <w:tcPr>
            <w:tcW w:w="2863" w:type="dxa"/>
          </w:tcPr>
          <w:p w14:paraId="155551C5" w14:textId="77777777" w:rsidR="00C3362B" w:rsidRPr="0017614A" w:rsidRDefault="00DD5A06">
            <w:pPr>
              <w:rPr>
                <w:rFonts w:ascii="Arial" w:hAnsi="Arial" w:cs="Arial"/>
                <w:color w:val="000000"/>
                <w:sz w:val="20"/>
                <w:szCs w:val="20"/>
              </w:rPr>
            </w:pPr>
            <w:r w:rsidRPr="0017614A">
              <w:rPr>
                <w:rFonts w:ascii="Arial" w:hAnsi="Arial" w:cs="Arial"/>
                <w:color w:val="000000"/>
                <w:sz w:val="20"/>
                <w:szCs w:val="20"/>
                <w:highlight w:val="yellow"/>
              </w:rPr>
              <w:t>Clubhaus</w:t>
            </w:r>
          </w:p>
        </w:tc>
      </w:tr>
      <w:tr w:rsidR="00C3362B" w:rsidRPr="0017614A" w14:paraId="69F88722" w14:textId="77777777">
        <w:tc>
          <w:tcPr>
            <w:tcW w:w="2552" w:type="dxa"/>
          </w:tcPr>
          <w:p w14:paraId="696B4841" w14:textId="77777777" w:rsidR="00C3362B" w:rsidRPr="0017614A" w:rsidRDefault="00DD5A06">
            <w:pPr>
              <w:rPr>
                <w:rFonts w:ascii="Arial" w:hAnsi="Arial" w:cs="Arial"/>
                <w:color w:val="000000"/>
                <w:sz w:val="20"/>
                <w:szCs w:val="20"/>
                <w:highlight w:val="yellow"/>
              </w:rPr>
            </w:pPr>
            <w:r w:rsidRPr="0017614A">
              <w:rPr>
                <w:rFonts w:ascii="Arial" w:hAnsi="Arial" w:cs="Arial"/>
                <w:color w:val="000000"/>
                <w:sz w:val="20"/>
                <w:szCs w:val="20"/>
                <w:highlight w:val="yellow"/>
              </w:rPr>
              <w:t>Boote von unterstützenden Personen</w:t>
            </w:r>
          </w:p>
        </w:tc>
        <w:tc>
          <w:tcPr>
            <w:tcW w:w="2948" w:type="dxa"/>
          </w:tcPr>
          <w:p w14:paraId="53BFC4B2" w14:textId="77777777" w:rsidR="00C3362B" w:rsidRPr="0017614A" w:rsidRDefault="00DD5A06">
            <w:pPr>
              <w:rPr>
                <w:rFonts w:ascii="Arial" w:hAnsi="Arial" w:cs="Arial"/>
                <w:color w:val="000000"/>
                <w:sz w:val="20"/>
                <w:szCs w:val="20"/>
                <w:highlight w:val="yellow"/>
              </w:rPr>
            </w:pPr>
            <w:proofErr w:type="spellStart"/>
            <w:r w:rsidRPr="0017614A">
              <w:rPr>
                <w:rFonts w:ascii="Arial" w:hAnsi="Arial" w:cs="Arial"/>
                <w:color w:val="000000"/>
                <w:sz w:val="20"/>
                <w:szCs w:val="20"/>
                <w:highlight w:val="yellow"/>
              </w:rPr>
              <w:t>tt</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mon</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highlight w:val="yellow"/>
              </w:rPr>
              <w:t xml:space="preserve"> -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rPr>
              <w:t xml:space="preserve"> Uhr</w:t>
            </w:r>
          </w:p>
          <w:p w14:paraId="7EE9CDC2" w14:textId="77777777" w:rsidR="00C3362B" w:rsidRPr="0017614A" w:rsidRDefault="00DD5A06">
            <w:pPr>
              <w:rPr>
                <w:rFonts w:ascii="Arial" w:hAnsi="Arial" w:cs="Arial"/>
                <w:color w:val="000000"/>
                <w:sz w:val="20"/>
                <w:szCs w:val="20"/>
                <w:highlight w:val="yellow"/>
              </w:rPr>
            </w:pPr>
            <w:proofErr w:type="spellStart"/>
            <w:r w:rsidRPr="0017614A">
              <w:rPr>
                <w:rFonts w:ascii="Arial" w:hAnsi="Arial" w:cs="Arial"/>
                <w:color w:val="000000"/>
                <w:sz w:val="20"/>
                <w:szCs w:val="20"/>
                <w:highlight w:val="yellow"/>
              </w:rPr>
              <w:t>tt</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mon</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highlight w:val="yellow"/>
              </w:rPr>
              <w:t xml:space="preserve"> -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rPr>
              <w:t xml:space="preserve"> Uhr</w:t>
            </w:r>
          </w:p>
        </w:tc>
        <w:tc>
          <w:tcPr>
            <w:tcW w:w="2863" w:type="dxa"/>
          </w:tcPr>
          <w:p w14:paraId="6A87774C" w14:textId="77777777" w:rsidR="00C3362B" w:rsidRPr="0017614A" w:rsidRDefault="00DD5A06">
            <w:pPr>
              <w:rPr>
                <w:rFonts w:ascii="Arial" w:hAnsi="Arial" w:cs="Arial"/>
                <w:color w:val="000000"/>
                <w:sz w:val="20"/>
                <w:szCs w:val="20"/>
                <w:highlight w:val="yellow"/>
              </w:rPr>
            </w:pPr>
            <w:r w:rsidRPr="0017614A">
              <w:rPr>
                <w:rFonts w:ascii="Arial" w:hAnsi="Arial" w:cs="Arial"/>
                <w:color w:val="000000"/>
                <w:sz w:val="20"/>
                <w:szCs w:val="20"/>
                <w:highlight w:val="yellow"/>
              </w:rPr>
              <w:t>Clubhaus</w:t>
            </w:r>
            <w:bookmarkEnd w:id="6"/>
          </w:p>
        </w:tc>
      </w:tr>
    </w:tbl>
    <w:p w14:paraId="7E650C19" w14:textId="77777777" w:rsidR="00C3362B" w:rsidRPr="0017614A" w:rsidRDefault="00DD5A06">
      <w:pPr>
        <w:pStyle w:val="KeinLeerraum"/>
        <w:numPr>
          <w:ilvl w:val="1"/>
          <w:numId w:val="8"/>
        </w:numPr>
        <w:ind w:left="709" w:hanging="709"/>
        <w:rPr>
          <w:rFonts w:ascii="Arial" w:hAnsi="Arial" w:cs="Arial"/>
        </w:rPr>
      </w:pPr>
      <w:r w:rsidRPr="0017614A">
        <w:rPr>
          <w:rFonts w:ascii="Arial" w:hAnsi="Arial" w:cs="Arial"/>
          <w:highlight w:val="magenta"/>
        </w:rPr>
        <w:t>Zeiten der Ausrüstungskontrolle und Veranstaltungsvermessung sind wie folgt:</w:t>
      </w:r>
    </w:p>
    <w:p w14:paraId="058E18BE" w14:textId="77777777" w:rsidR="00C3362B" w:rsidRPr="0017614A" w:rsidRDefault="00DD5A06">
      <w:pPr>
        <w:spacing w:after="0" w:line="240" w:lineRule="auto"/>
        <w:ind w:left="709"/>
        <w:rPr>
          <w:rFonts w:ascii="Arial" w:hAnsi="Arial" w:cs="Arial"/>
          <w:color w:val="000000"/>
          <w:highlight w:val="yellow"/>
        </w:rPr>
      </w:pPr>
      <w:bookmarkStart w:id="7" w:name="_Hlk511143941"/>
      <w:r w:rsidRPr="0017614A">
        <w:rPr>
          <w:rFonts w:ascii="Arial" w:hAnsi="Arial" w:cs="Arial"/>
          <w:highlight w:val="yellow"/>
        </w:rPr>
        <w:t>Klasse A</w:t>
      </w:r>
      <w:r w:rsidRPr="0017614A">
        <w:rPr>
          <w:rFonts w:ascii="Arial" w:hAnsi="Arial" w:cs="Arial"/>
        </w:rPr>
        <w:tab/>
      </w:r>
      <w:proofErr w:type="spellStart"/>
      <w:r w:rsidRPr="0017614A">
        <w:rPr>
          <w:rFonts w:ascii="Arial" w:hAnsi="Arial" w:cs="Arial"/>
          <w:color w:val="000000"/>
          <w:sz w:val="20"/>
          <w:szCs w:val="20"/>
          <w:highlight w:val="yellow"/>
        </w:rPr>
        <w:t>tt</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mon</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highlight w:val="yellow"/>
        </w:rPr>
        <w:t xml:space="preserve"> -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rPr>
        <w:t xml:space="preserve"> Uhr</w:t>
      </w:r>
      <w:r w:rsidRPr="0017614A">
        <w:rPr>
          <w:rFonts w:ascii="Arial" w:hAnsi="Arial" w:cs="Arial"/>
          <w:color w:val="000000"/>
          <w:sz w:val="20"/>
          <w:szCs w:val="20"/>
        </w:rPr>
        <w:tab/>
      </w:r>
      <w:r w:rsidRPr="0017614A">
        <w:rPr>
          <w:rFonts w:ascii="Arial" w:hAnsi="Arial" w:cs="Arial"/>
          <w:color w:val="000000"/>
          <w:sz w:val="20"/>
          <w:szCs w:val="20"/>
        </w:rPr>
        <w:tab/>
      </w:r>
      <w:r w:rsidRPr="0017614A">
        <w:rPr>
          <w:rFonts w:ascii="Arial" w:hAnsi="Arial" w:cs="Arial"/>
          <w:color w:val="000000"/>
          <w:sz w:val="20"/>
          <w:szCs w:val="20"/>
          <w:highlight w:val="yellow"/>
        </w:rPr>
        <w:t>große Halle</w:t>
      </w:r>
      <w:r w:rsidRPr="0017614A">
        <w:rPr>
          <w:rFonts w:ascii="Arial" w:hAnsi="Arial" w:cs="Arial"/>
          <w:color w:val="000000"/>
          <w:sz w:val="20"/>
          <w:szCs w:val="20"/>
          <w:highlight w:val="yellow"/>
        </w:rPr>
        <w:br/>
      </w:r>
      <w:r w:rsidRPr="0017614A">
        <w:rPr>
          <w:rFonts w:ascii="Arial" w:hAnsi="Arial" w:cs="Arial"/>
          <w:highlight w:val="yellow"/>
        </w:rPr>
        <w:t>Klasse B</w:t>
      </w:r>
      <w:r w:rsidRPr="0017614A">
        <w:rPr>
          <w:rFonts w:ascii="Arial" w:hAnsi="Arial" w:cs="Arial"/>
        </w:rPr>
        <w:tab/>
      </w:r>
      <w:proofErr w:type="spellStart"/>
      <w:r w:rsidRPr="0017614A">
        <w:rPr>
          <w:rFonts w:ascii="Arial" w:hAnsi="Arial" w:cs="Arial"/>
          <w:color w:val="000000"/>
          <w:sz w:val="20"/>
          <w:szCs w:val="20"/>
          <w:highlight w:val="yellow"/>
        </w:rPr>
        <w:t>tt</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mon</w:t>
      </w:r>
      <w:proofErr w:type="spellEnd"/>
      <w:r w:rsidRPr="0017614A">
        <w:rPr>
          <w:rFonts w:ascii="Arial" w:hAnsi="Arial" w:cs="Arial"/>
          <w:color w:val="000000"/>
          <w:sz w:val="20"/>
          <w:szCs w:val="20"/>
          <w:highlight w:val="yellow"/>
        </w:rPr>
        <w:t xml:space="preserve">: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highlight w:val="yellow"/>
        </w:rPr>
        <w:t xml:space="preserve"> - </w:t>
      </w:r>
      <w:proofErr w:type="spellStart"/>
      <w:r w:rsidRPr="0017614A">
        <w:rPr>
          <w:rFonts w:ascii="Arial" w:hAnsi="Arial" w:cs="Arial"/>
          <w:color w:val="000000"/>
          <w:sz w:val="20"/>
          <w:szCs w:val="20"/>
          <w:highlight w:val="yellow"/>
        </w:rPr>
        <w:t>hh:mm</w:t>
      </w:r>
      <w:proofErr w:type="spellEnd"/>
      <w:r w:rsidRPr="0017614A">
        <w:rPr>
          <w:rFonts w:ascii="Arial" w:hAnsi="Arial" w:cs="Arial"/>
          <w:color w:val="000000"/>
          <w:sz w:val="20"/>
          <w:szCs w:val="20"/>
        </w:rPr>
        <w:t xml:space="preserve"> Uhr</w:t>
      </w:r>
      <w:r w:rsidRPr="0017614A">
        <w:rPr>
          <w:rFonts w:ascii="Arial" w:hAnsi="Arial" w:cs="Arial"/>
          <w:color w:val="000000"/>
          <w:sz w:val="20"/>
          <w:szCs w:val="20"/>
        </w:rPr>
        <w:tab/>
      </w:r>
      <w:r w:rsidRPr="0017614A">
        <w:rPr>
          <w:rFonts w:ascii="Arial" w:hAnsi="Arial" w:cs="Arial"/>
          <w:color w:val="000000"/>
          <w:sz w:val="20"/>
          <w:szCs w:val="20"/>
        </w:rPr>
        <w:tab/>
      </w:r>
      <w:r w:rsidRPr="0017614A">
        <w:rPr>
          <w:rFonts w:ascii="Arial" w:hAnsi="Arial" w:cs="Arial"/>
          <w:color w:val="000000"/>
          <w:sz w:val="20"/>
          <w:szCs w:val="20"/>
          <w:highlight w:val="yellow"/>
        </w:rPr>
        <w:t>große Halle</w:t>
      </w:r>
      <w:bookmarkEnd w:id="7"/>
    </w:p>
    <w:p w14:paraId="3757D5AA" w14:textId="77777777" w:rsidR="00C3362B" w:rsidRPr="0017614A" w:rsidRDefault="00DD5A06">
      <w:pPr>
        <w:pStyle w:val="KeinLeerraum"/>
        <w:numPr>
          <w:ilvl w:val="1"/>
          <w:numId w:val="8"/>
        </w:numPr>
        <w:spacing w:before="60"/>
        <w:ind w:left="709" w:hanging="709"/>
        <w:jc w:val="both"/>
        <w:rPr>
          <w:rFonts w:ascii="Arial" w:hAnsi="Arial" w:cs="Arial"/>
        </w:rPr>
      </w:pPr>
      <w:r w:rsidRPr="0017614A">
        <w:rPr>
          <w:rFonts w:ascii="Arial" w:hAnsi="Arial" w:cs="Arial"/>
        </w:rPr>
        <w:t xml:space="preserve">Am ersten Wettfahrttag findet um </w:t>
      </w:r>
      <w:proofErr w:type="spellStart"/>
      <w:r w:rsidRPr="0017614A">
        <w:rPr>
          <w:rFonts w:ascii="Arial" w:hAnsi="Arial" w:cs="Arial"/>
          <w:highlight w:val="yellow"/>
        </w:rPr>
        <w:t>hh:mm</w:t>
      </w:r>
      <w:proofErr w:type="spellEnd"/>
      <w:r w:rsidRPr="0017614A">
        <w:rPr>
          <w:rFonts w:ascii="Arial" w:hAnsi="Arial" w:cs="Arial"/>
        </w:rPr>
        <w:t xml:space="preserve"> Uhr eine Steuerleutebesprechung statt. Näheres hierzu wird in den Segelanweisungen veröffentlicht.</w:t>
      </w:r>
    </w:p>
    <w:p w14:paraId="3FACADC7" w14:textId="77777777" w:rsidR="00C3362B" w:rsidRPr="0017614A" w:rsidRDefault="00DD5A06">
      <w:pPr>
        <w:pStyle w:val="KeinLeerraum"/>
        <w:numPr>
          <w:ilvl w:val="1"/>
          <w:numId w:val="8"/>
        </w:numPr>
        <w:ind w:left="709" w:hanging="709"/>
        <w:rPr>
          <w:rFonts w:ascii="Arial" w:hAnsi="Arial" w:cs="Arial"/>
        </w:rPr>
      </w:pPr>
      <w:r w:rsidRPr="0017614A">
        <w:rPr>
          <w:rFonts w:ascii="Arial" w:hAnsi="Arial" w:cs="Arial"/>
        </w:rPr>
        <w:t xml:space="preserve">Der Zeitplan der Wettfahrten und Wettfahrttage ist wie folgt: </w:t>
      </w:r>
    </w:p>
    <w:tbl>
      <w:tblPr>
        <w:tblStyle w:val="Tabellenraster"/>
        <w:tblW w:w="8363" w:type="dxa"/>
        <w:tblInd w:w="704" w:type="dxa"/>
        <w:tblLook w:val="04A0" w:firstRow="1" w:lastRow="0" w:firstColumn="1" w:lastColumn="0" w:noHBand="0" w:noVBand="1"/>
      </w:tblPr>
      <w:tblGrid>
        <w:gridCol w:w="1843"/>
        <w:gridCol w:w="2126"/>
        <w:gridCol w:w="2551"/>
        <w:gridCol w:w="1843"/>
      </w:tblGrid>
      <w:tr w:rsidR="00C3362B" w:rsidRPr="0017614A" w14:paraId="0183BA2B" w14:textId="77777777">
        <w:tc>
          <w:tcPr>
            <w:tcW w:w="1843" w:type="dxa"/>
          </w:tcPr>
          <w:p w14:paraId="5E938F05" w14:textId="77777777" w:rsidR="00C3362B" w:rsidRPr="0017614A" w:rsidRDefault="00DD5A06">
            <w:pPr>
              <w:rPr>
                <w:rFonts w:ascii="Arial" w:hAnsi="Arial" w:cs="Arial"/>
                <w:b/>
                <w:color w:val="000000"/>
                <w:sz w:val="20"/>
                <w:szCs w:val="20"/>
                <w:lang w:val="en-US"/>
              </w:rPr>
            </w:pPr>
            <w:r w:rsidRPr="0017614A">
              <w:rPr>
                <w:rFonts w:ascii="Arial" w:hAnsi="Arial" w:cs="Arial"/>
                <w:b/>
                <w:color w:val="000000" w:themeColor="text1"/>
                <w:sz w:val="20"/>
                <w:szCs w:val="20"/>
                <w:lang w:val="en-US"/>
              </w:rPr>
              <w:t>Klassen</w:t>
            </w:r>
          </w:p>
        </w:tc>
        <w:tc>
          <w:tcPr>
            <w:tcW w:w="2126" w:type="dxa"/>
          </w:tcPr>
          <w:p w14:paraId="5DE2A9F3" w14:textId="77777777" w:rsidR="00C3362B" w:rsidRPr="0017614A" w:rsidRDefault="00DD5A06">
            <w:pPr>
              <w:rPr>
                <w:rFonts w:ascii="Arial" w:hAnsi="Arial" w:cs="Arial"/>
                <w:b/>
                <w:color w:val="000000"/>
                <w:sz w:val="20"/>
                <w:szCs w:val="20"/>
              </w:rPr>
            </w:pPr>
            <w:r w:rsidRPr="0017614A">
              <w:rPr>
                <w:rFonts w:ascii="Arial" w:hAnsi="Arial" w:cs="Arial"/>
                <w:b/>
                <w:color w:val="000000" w:themeColor="text1"/>
                <w:sz w:val="20"/>
                <w:szCs w:val="20"/>
              </w:rPr>
              <w:t>Wettfahrttage</w:t>
            </w:r>
          </w:p>
        </w:tc>
        <w:tc>
          <w:tcPr>
            <w:tcW w:w="2551" w:type="dxa"/>
          </w:tcPr>
          <w:p w14:paraId="5B9EC823" w14:textId="77777777" w:rsidR="00C3362B" w:rsidRPr="0017614A" w:rsidRDefault="00DD5A06">
            <w:pPr>
              <w:rPr>
                <w:rFonts w:ascii="Arial" w:hAnsi="Arial" w:cs="Arial"/>
                <w:b/>
                <w:color w:val="000000"/>
                <w:sz w:val="20"/>
                <w:szCs w:val="20"/>
              </w:rPr>
            </w:pPr>
            <w:r w:rsidRPr="0017614A">
              <w:rPr>
                <w:rFonts w:ascii="Arial" w:hAnsi="Arial" w:cs="Arial"/>
                <w:b/>
                <w:color w:val="000000" w:themeColor="text1"/>
                <w:sz w:val="20"/>
                <w:szCs w:val="20"/>
              </w:rPr>
              <w:t>Ankündigungssignal für die erste Wettfahrt</w:t>
            </w:r>
          </w:p>
        </w:tc>
        <w:tc>
          <w:tcPr>
            <w:tcW w:w="1843" w:type="dxa"/>
          </w:tcPr>
          <w:p w14:paraId="7570C007" w14:textId="77777777" w:rsidR="00C3362B" w:rsidRPr="0017614A" w:rsidRDefault="00DD5A06">
            <w:pPr>
              <w:rPr>
                <w:rFonts w:ascii="Arial" w:hAnsi="Arial" w:cs="Arial"/>
                <w:b/>
                <w:color w:val="000000"/>
                <w:sz w:val="20"/>
                <w:szCs w:val="20"/>
              </w:rPr>
            </w:pPr>
            <w:r w:rsidRPr="0017614A">
              <w:rPr>
                <w:rFonts w:ascii="Arial" w:hAnsi="Arial" w:cs="Arial"/>
                <w:b/>
                <w:color w:val="000000" w:themeColor="text1"/>
                <w:sz w:val="20"/>
                <w:szCs w:val="20"/>
              </w:rPr>
              <w:t>Anzahl der Wettfahrten</w:t>
            </w:r>
          </w:p>
        </w:tc>
      </w:tr>
      <w:tr w:rsidR="00C3362B" w:rsidRPr="0017614A" w14:paraId="0339D56B" w14:textId="77777777">
        <w:tc>
          <w:tcPr>
            <w:tcW w:w="1843" w:type="dxa"/>
          </w:tcPr>
          <w:p w14:paraId="3589AD35" w14:textId="77777777" w:rsidR="00C3362B" w:rsidRPr="0017614A" w:rsidRDefault="00DD5A06">
            <w:pPr>
              <w:rPr>
                <w:rFonts w:ascii="Arial" w:hAnsi="Arial" w:cs="Arial"/>
                <w:color w:val="000000"/>
                <w:sz w:val="20"/>
                <w:szCs w:val="20"/>
                <w:highlight w:val="yellow"/>
                <w:lang w:val="en-US"/>
              </w:rPr>
            </w:pPr>
            <w:r w:rsidRPr="0017614A">
              <w:rPr>
                <w:rFonts w:ascii="Arial" w:hAnsi="Arial" w:cs="Arial"/>
                <w:color w:val="000000" w:themeColor="text1"/>
                <w:sz w:val="20"/>
                <w:szCs w:val="20"/>
                <w:highlight w:val="yellow"/>
              </w:rPr>
              <w:lastRenderedPageBreak/>
              <w:t>Klasse</w:t>
            </w:r>
            <w:r w:rsidRPr="0017614A">
              <w:rPr>
                <w:rFonts w:ascii="Arial" w:hAnsi="Arial" w:cs="Arial"/>
                <w:color w:val="000000" w:themeColor="text1"/>
                <w:sz w:val="20"/>
                <w:szCs w:val="20"/>
                <w:highlight w:val="yellow"/>
                <w:lang w:val="en-US"/>
              </w:rPr>
              <w:t xml:space="preserve"> A </w:t>
            </w:r>
          </w:p>
        </w:tc>
        <w:tc>
          <w:tcPr>
            <w:tcW w:w="2126" w:type="dxa"/>
          </w:tcPr>
          <w:p w14:paraId="7DC69CD3" w14:textId="77777777" w:rsidR="00C3362B" w:rsidRPr="0017614A" w:rsidRDefault="00DD5A06">
            <w:pPr>
              <w:rPr>
                <w:rFonts w:ascii="Arial" w:hAnsi="Arial" w:cs="Arial"/>
                <w:color w:val="000000"/>
                <w:sz w:val="20"/>
                <w:szCs w:val="20"/>
                <w:highlight w:val="yellow"/>
                <w:lang w:val="fr-FR"/>
              </w:rPr>
            </w:pPr>
            <w:proofErr w:type="gramStart"/>
            <w:r w:rsidRPr="0017614A">
              <w:rPr>
                <w:rFonts w:ascii="Arial" w:hAnsi="Arial" w:cs="Arial"/>
                <w:color w:val="000000" w:themeColor="text1"/>
                <w:sz w:val="20"/>
                <w:szCs w:val="20"/>
                <w:highlight w:val="yellow"/>
                <w:lang w:val="fr-FR"/>
              </w:rPr>
              <w:t>tt</w:t>
            </w:r>
            <w:proofErr w:type="gramEnd"/>
            <w:r w:rsidRPr="0017614A">
              <w:rPr>
                <w:rFonts w:ascii="Arial" w:hAnsi="Arial" w:cs="Arial"/>
                <w:color w:val="000000" w:themeColor="text1"/>
                <w:sz w:val="20"/>
                <w:szCs w:val="20"/>
                <w:highlight w:val="yellow"/>
                <w:lang w:val="fr-FR"/>
              </w:rPr>
              <w:t xml:space="preserve">. </w:t>
            </w:r>
            <w:proofErr w:type="gramStart"/>
            <w:r w:rsidRPr="0017614A">
              <w:rPr>
                <w:rFonts w:ascii="Arial" w:hAnsi="Arial" w:cs="Arial"/>
                <w:color w:val="000000" w:themeColor="text1"/>
                <w:sz w:val="20"/>
                <w:szCs w:val="20"/>
                <w:highlight w:val="yellow"/>
                <w:lang w:val="fr-FR"/>
              </w:rPr>
              <w:t>mon</w:t>
            </w:r>
            <w:proofErr w:type="gramEnd"/>
            <w:r w:rsidRPr="0017614A">
              <w:rPr>
                <w:rFonts w:ascii="Arial" w:hAnsi="Arial" w:cs="Arial"/>
                <w:color w:val="000000" w:themeColor="text1"/>
                <w:sz w:val="20"/>
                <w:szCs w:val="20"/>
                <w:highlight w:val="yellow"/>
                <w:lang w:val="fr-FR"/>
              </w:rPr>
              <w:t xml:space="preserve"> bis tt. </w:t>
            </w:r>
            <w:proofErr w:type="gramStart"/>
            <w:r w:rsidRPr="0017614A">
              <w:rPr>
                <w:rFonts w:ascii="Arial" w:hAnsi="Arial" w:cs="Arial"/>
                <w:color w:val="000000" w:themeColor="text1"/>
                <w:sz w:val="20"/>
                <w:szCs w:val="20"/>
                <w:highlight w:val="yellow"/>
                <w:lang w:val="fr-FR"/>
              </w:rPr>
              <w:t>mon</w:t>
            </w:r>
            <w:proofErr w:type="gramEnd"/>
          </w:p>
        </w:tc>
        <w:tc>
          <w:tcPr>
            <w:tcW w:w="2551" w:type="dxa"/>
          </w:tcPr>
          <w:p w14:paraId="477B3666" w14:textId="77777777" w:rsidR="00C3362B" w:rsidRPr="0017614A" w:rsidRDefault="00DD5A06">
            <w:pPr>
              <w:rPr>
                <w:rFonts w:ascii="Arial" w:hAnsi="Arial" w:cs="Arial"/>
                <w:color w:val="000000"/>
                <w:sz w:val="20"/>
                <w:szCs w:val="20"/>
                <w:highlight w:val="yellow"/>
                <w:lang w:val="fr-FR"/>
              </w:rPr>
            </w:pPr>
            <w:proofErr w:type="gramStart"/>
            <w:r w:rsidRPr="0017614A">
              <w:rPr>
                <w:rFonts w:ascii="Arial" w:hAnsi="Arial" w:cs="Arial"/>
                <w:color w:val="000000" w:themeColor="text1"/>
                <w:sz w:val="20"/>
                <w:szCs w:val="20"/>
                <w:highlight w:val="yellow"/>
                <w:lang w:val="fr-FR"/>
              </w:rPr>
              <w:t>tt</w:t>
            </w:r>
            <w:proofErr w:type="gramEnd"/>
            <w:r w:rsidRPr="0017614A">
              <w:rPr>
                <w:rFonts w:ascii="Arial" w:hAnsi="Arial" w:cs="Arial"/>
                <w:color w:val="000000" w:themeColor="text1"/>
                <w:sz w:val="20"/>
                <w:szCs w:val="20"/>
                <w:highlight w:val="yellow"/>
                <w:lang w:val="fr-FR"/>
              </w:rPr>
              <w:t xml:space="preserve">. </w:t>
            </w:r>
            <w:proofErr w:type="gramStart"/>
            <w:r w:rsidRPr="0017614A">
              <w:rPr>
                <w:rFonts w:ascii="Arial" w:hAnsi="Arial" w:cs="Arial"/>
                <w:color w:val="000000" w:themeColor="text1"/>
                <w:sz w:val="20"/>
                <w:szCs w:val="20"/>
                <w:highlight w:val="yellow"/>
                <w:lang w:val="fr-FR"/>
              </w:rPr>
              <w:t>mon:</w:t>
            </w:r>
            <w:proofErr w:type="gramEnd"/>
            <w:r w:rsidRPr="0017614A">
              <w:rPr>
                <w:rFonts w:ascii="Arial" w:hAnsi="Arial" w:cs="Arial"/>
                <w:color w:val="000000" w:themeColor="text1"/>
                <w:sz w:val="20"/>
                <w:szCs w:val="20"/>
                <w:highlight w:val="yellow"/>
                <w:lang w:val="fr-FR"/>
              </w:rPr>
              <w:t xml:space="preserve"> </w:t>
            </w:r>
            <w:proofErr w:type="spellStart"/>
            <w:r w:rsidRPr="0017614A">
              <w:rPr>
                <w:rFonts w:ascii="Arial" w:hAnsi="Arial" w:cs="Arial"/>
                <w:color w:val="000000" w:themeColor="text1"/>
                <w:sz w:val="20"/>
                <w:szCs w:val="20"/>
                <w:highlight w:val="yellow"/>
                <w:lang w:val="fr-FR"/>
              </w:rPr>
              <w:t>hh:mm</w:t>
            </w:r>
            <w:proofErr w:type="spellEnd"/>
            <w:r w:rsidRPr="0017614A">
              <w:rPr>
                <w:rFonts w:ascii="Arial" w:hAnsi="Arial" w:cs="Arial"/>
                <w:color w:val="000000" w:themeColor="text1"/>
                <w:sz w:val="20"/>
                <w:szCs w:val="20"/>
                <w:lang w:val="fr-FR"/>
              </w:rPr>
              <w:t xml:space="preserve"> </w:t>
            </w:r>
            <w:proofErr w:type="spellStart"/>
            <w:r w:rsidRPr="0017614A">
              <w:rPr>
                <w:rFonts w:ascii="Arial" w:hAnsi="Arial" w:cs="Arial"/>
                <w:color w:val="000000" w:themeColor="text1"/>
                <w:sz w:val="20"/>
                <w:szCs w:val="20"/>
                <w:lang w:val="fr-FR"/>
              </w:rPr>
              <w:t>Uhr</w:t>
            </w:r>
            <w:proofErr w:type="spellEnd"/>
          </w:p>
        </w:tc>
        <w:tc>
          <w:tcPr>
            <w:tcW w:w="1843" w:type="dxa"/>
          </w:tcPr>
          <w:p w14:paraId="5CE2C8AF" w14:textId="77777777" w:rsidR="00C3362B" w:rsidRPr="0017614A" w:rsidRDefault="00DD5A06">
            <w:pPr>
              <w:rPr>
                <w:rFonts w:ascii="Arial" w:hAnsi="Arial" w:cs="Arial"/>
                <w:color w:val="000000"/>
                <w:sz w:val="20"/>
                <w:szCs w:val="20"/>
                <w:highlight w:val="yellow"/>
              </w:rPr>
            </w:pPr>
            <w:proofErr w:type="spellStart"/>
            <w:r w:rsidRPr="0017614A">
              <w:rPr>
                <w:rFonts w:ascii="Arial" w:hAnsi="Arial" w:cs="Arial"/>
                <w:color w:val="000000" w:themeColor="text1"/>
                <w:sz w:val="20"/>
                <w:szCs w:val="20"/>
                <w:highlight w:val="yellow"/>
              </w:rPr>
              <w:t>Nn</w:t>
            </w:r>
            <w:proofErr w:type="spellEnd"/>
          </w:p>
        </w:tc>
      </w:tr>
      <w:tr w:rsidR="00C3362B" w:rsidRPr="0017614A" w14:paraId="6C89FB1B" w14:textId="77777777">
        <w:tc>
          <w:tcPr>
            <w:tcW w:w="1843" w:type="dxa"/>
          </w:tcPr>
          <w:p w14:paraId="5CBD164D" w14:textId="77777777" w:rsidR="00C3362B" w:rsidRPr="0017614A" w:rsidRDefault="00DD5A06">
            <w:pPr>
              <w:rPr>
                <w:rFonts w:ascii="Arial" w:hAnsi="Arial" w:cs="Arial"/>
                <w:color w:val="000000"/>
                <w:sz w:val="20"/>
                <w:szCs w:val="20"/>
                <w:highlight w:val="yellow"/>
              </w:rPr>
            </w:pPr>
            <w:r w:rsidRPr="0017614A">
              <w:rPr>
                <w:rFonts w:ascii="Arial" w:hAnsi="Arial" w:cs="Arial"/>
                <w:color w:val="000000" w:themeColor="text1"/>
                <w:sz w:val="20"/>
                <w:szCs w:val="20"/>
                <w:highlight w:val="yellow"/>
              </w:rPr>
              <w:t>Klasse B</w:t>
            </w:r>
          </w:p>
        </w:tc>
        <w:tc>
          <w:tcPr>
            <w:tcW w:w="2126" w:type="dxa"/>
          </w:tcPr>
          <w:p w14:paraId="5D0D7D29" w14:textId="77777777" w:rsidR="00C3362B" w:rsidRPr="0017614A" w:rsidRDefault="00DD5A06">
            <w:pPr>
              <w:rPr>
                <w:rFonts w:ascii="Arial" w:hAnsi="Arial" w:cs="Arial"/>
                <w:color w:val="000000"/>
                <w:sz w:val="20"/>
                <w:szCs w:val="20"/>
                <w:highlight w:val="yellow"/>
                <w:lang w:val="fr-FR"/>
              </w:rPr>
            </w:pPr>
            <w:proofErr w:type="gramStart"/>
            <w:r w:rsidRPr="0017614A">
              <w:rPr>
                <w:rFonts w:ascii="Arial" w:hAnsi="Arial" w:cs="Arial"/>
                <w:color w:val="000000" w:themeColor="text1"/>
                <w:sz w:val="20"/>
                <w:szCs w:val="20"/>
                <w:highlight w:val="yellow"/>
                <w:lang w:val="fr-FR"/>
              </w:rPr>
              <w:t>tt</w:t>
            </w:r>
            <w:proofErr w:type="gramEnd"/>
            <w:r w:rsidRPr="0017614A">
              <w:rPr>
                <w:rFonts w:ascii="Arial" w:hAnsi="Arial" w:cs="Arial"/>
                <w:color w:val="000000" w:themeColor="text1"/>
                <w:sz w:val="20"/>
                <w:szCs w:val="20"/>
                <w:highlight w:val="yellow"/>
                <w:lang w:val="fr-FR"/>
              </w:rPr>
              <w:t xml:space="preserve">. </w:t>
            </w:r>
            <w:proofErr w:type="gramStart"/>
            <w:r w:rsidRPr="0017614A">
              <w:rPr>
                <w:rFonts w:ascii="Arial" w:hAnsi="Arial" w:cs="Arial"/>
                <w:color w:val="000000" w:themeColor="text1"/>
                <w:sz w:val="20"/>
                <w:szCs w:val="20"/>
                <w:highlight w:val="yellow"/>
                <w:lang w:val="fr-FR"/>
              </w:rPr>
              <w:t>mon</w:t>
            </w:r>
            <w:proofErr w:type="gramEnd"/>
            <w:r w:rsidRPr="0017614A">
              <w:rPr>
                <w:rFonts w:ascii="Arial" w:hAnsi="Arial" w:cs="Arial"/>
                <w:color w:val="000000" w:themeColor="text1"/>
                <w:sz w:val="20"/>
                <w:szCs w:val="20"/>
                <w:highlight w:val="yellow"/>
                <w:lang w:val="fr-FR"/>
              </w:rPr>
              <w:t xml:space="preserve"> bis tt. </w:t>
            </w:r>
            <w:proofErr w:type="gramStart"/>
            <w:r w:rsidRPr="0017614A">
              <w:rPr>
                <w:rFonts w:ascii="Arial" w:hAnsi="Arial" w:cs="Arial"/>
                <w:color w:val="000000" w:themeColor="text1"/>
                <w:sz w:val="20"/>
                <w:szCs w:val="20"/>
                <w:highlight w:val="yellow"/>
                <w:lang w:val="fr-FR"/>
              </w:rPr>
              <w:t>mon</w:t>
            </w:r>
            <w:proofErr w:type="gramEnd"/>
          </w:p>
        </w:tc>
        <w:tc>
          <w:tcPr>
            <w:tcW w:w="2551" w:type="dxa"/>
          </w:tcPr>
          <w:p w14:paraId="69878208" w14:textId="77777777" w:rsidR="00C3362B" w:rsidRPr="0017614A" w:rsidRDefault="00DD5A06">
            <w:pPr>
              <w:rPr>
                <w:rFonts w:ascii="Arial" w:hAnsi="Arial" w:cs="Arial"/>
                <w:color w:val="000000"/>
                <w:sz w:val="20"/>
                <w:szCs w:val="20"/>
                <w:highlight w:val="yellow"/>
                <w:lang w:val="fr-FR"/>
              </w:rPr>
            </w:pPr>
            <w:proofErr w:type="gramStart"/>
            <w:r w:rsidRPr="0017614A">
              <w:rPr>
                <w:rFonts w:ascii="Arial" w:hAnsi="Arial" w:cs="Arial"/>
                <w:color w:val="000000" w:themeColor="text1"/>
                <w:sz w:val="20"/>
                <w:szCs w:val="20"/>
                <w:highlight w:val="yellow"/>
                <w:lang w:val="fr-FR"/>
              </w:rPr>
              <w:t>tt</w:t>
            </w:r>
            <w:proofErr w:type="gramEnd"/>
            <w:r w:rsidRPr="0017614A">
              <w:rPr>
                <w:rFonts w:ascii="Arial" w:hAnsi="Arial" w:cs="Arial"/>
                <w:color w:val="000000" w:themeColor="text1"/>
                <w:sz w:val="20"/>
                <w:szCs w:val="20"/>
                <w:highlight w:val="yellow"/>
                <w:lang w:val="fr-FR"/>
              </w:rPr>
              <w:t xml:space="preserve">. </w:t>
            </w:r>
            <w:proofErr w:type="gramStart"/>
            <w:r w:rsidRPr="0017614A">
              <w:rPr>
                <w:rFonts w:ascii="Arial" w:hAnsi="Arial" w:cs="Arial"/>
                <w:color w:val="000000" w:themeColor="text1"/>
                <w:sz w:val="20"/>
                <w:szCs w:val="20"/>
                <w:highlight w:val="yellow"/>
                <w:lang w:val="fr-FR"/>
              </w:rPr>
              <w:t>mon:</w:t>
            </w:r>
            <w:proofErr w:type="gramEnd"/>
            <w:r w:rsidRPr="0017614A">
              <w:rPr>
                <w:rFonts w:ascii="Arial" w:hAnsi="Arial" w:cs="Arial"/>
                <w:color w:val="000000" w:themeColor="text1"/>
                <w:sz w:val="20"/>
                <w:szCs w:val="20"/>
                <w:highlight w:val="yellow"/>
                <w:lang w:val="fr-FR"/>
              </w:rPr>
              <w:t xml:space="preserve"> </w:t>
            </w:r>
            <w:proofErr w:type="spellStart"/>
            <w:r w:rsidRPr="0017614A">
              <w:rPr>
                <w:rFonts w:ascii="Arial" w:hAnsi="Arial" w:cs="Arial"/>
                <w:color w:val="000000" w:themeColor="text1"/>
                <w:sz w:val="20"/>
                <w:szCs w:val="20"/>
                <w:highlight w:val="yellow"/>
                <w:lang w:val="fr-FR"/>
              </w:rPr>
              <w:t>hh:mm</w:t>
            </w:r>
            <w:proofErr w:type="spellEnd"/>
            <w:r w:rsidRPr="0017614A">
              <w:rPr>
                <w:rFonts w:ascii="Arial" w:hAnsi="Arial" w:cs="Arial"/>
                <w:color w:val="000000" w:themeColor="text1"/>
                <w:sz w:val="20"/>
                <w:szCs w:val="20"/>
                <w:lang w:val="fr-FR"/>
              </w:rPr>
              <w:t xml:space="preserve"> </w:t>
            </w:r>
            <w:proofErr w:type="spellStart"/>
            <w:r w:rsidRPr="0017614A">
              <w:rPr>
                <w:rFonts w:ascii="Arial" w:hAnsi="Arial" w:cs="Arial"/>
                <w:color w:val="000000" w:themeColor="text1"/>
                <w:sz w:val="20"/>
                <w:szCs w:val="20"/>
                <w:lang w:val="fr-FR"/>
              </w:rPr>
              <w:t>Uhr</w:t>
            </w:r>
            <w:proofErr w:type="spellEnd"/>
          </w:p>
        </w:tc>
        <w:tc>
          <w:tcPr>
            <w:tcW w:w="1843" w:type="dxa"/>
          </w:tcPr>
          <w:p w14:paraId="0E945B94" w14:textId="77777777" w:rsidR="00C3362B" w:rsidRPr="0017614A" w:rsidRDefault="00DD5A06">
            <w:pPr>
              <w:rPr>
                <w:rFonts w:ascii="Arial" w:hAnsi="Arial" w:cs="Arial"/>
                <w:color w:val="000000"/>
                <w:sz w:val="20"/>
                <w:szCs w:val="20"/>
                <w:highlight w:val="yellow"/>
              </w:rPr>
            </w:pPr>
            <w:proofErr w:type="spellStart"/>
            <w:r w:rsidRPr="0017614A">
              <w:rPr>
                <w:rFonts w:ascii="Arial" w:hAnsi="Arial" w:cs="Arial"/>
                <w:color w:val="000000" w:themeColor="text1"/>
                <w:sz w:val="20"/>
                <w:szCs w:val="20"/>
                <w:highlight w:val="yellow"/>
              </w:rPr>
              <w:t>Nn</w:t>
            </w:r>
            <w:proofErr w:type="spellEnd"/>
          </w:p>
        </w:tc>
      </w:tr>
    </w:tbl>
    <w:p w14:paraId="04731972" w14:textId="77777777" w:rsidR="00C3362B" w:rsidRPr="0017614A" w:rsidRDefault="00DD5A06">
      <w:pPr>
        <w:pStyle w:val="KeinLeerraum"/>
        <w:numPr>
          <w:ilvl w:val="1"/>
          <w:numId w:val="8"/>
        </w:numPr>
        <w:spacing w:before="60"/>
        <w:ind w:left="709" w:hanging="709"/>
        <w:jc w:val="both"/>
        <w:rPr>
          <w:rFonts w:ascii="Arial" w:hAnsi="Arial" w:cs="Arial"/>
        </w:rPr>
      </w:pPr>
      <w:bookmarkStart w:id="8" w:name="_Hlk63265405"/>
      <w:r w:rsidRPr="0017614A">
        <w:rPr>
          <w:rFonts w:ascii="Arial" w:hAnsi="Arial" w:cs="Arial"/>
        </w:rPr>
        <w:t xml:space="preserve">Am letzten geplanten Wettfahrttag wird kein Ankündigungssignal nach </w:t>
      </w:r>
      <w:proofErr w:type="spellStart"/>
      <w:r w:rsidRPr="0017614A">
        <w:rPr>
          <w:rFonts w:ascii="Arial" w:hAnsi="Arial" w:cs="Arial"/>
          <w:highlight w:val="yellow"/>
        </w:rPr>
        <w:t>hh:mm</w:t>
      </w:r>
      <w:proofErr w:type="spellEnd"/>
      <w:r w:rsidRPr="0017614A">
        <w:rPr>
          <w:rFonts w:ascii="Arial" w:hAnsi="Arial" w:cs="Arial"/>
        </w:rPr>
        <w:t xml:space="preserve"> Uhr gegeben. </w:t>
      </w:r>
      <w:bookmarkEnd w:id="8"/>
    </w:p>
    <w:p w14:paraId="4EA3EDC6" w14:textId="77777777" w:rsidR="00C3362B" w:rsidRPr="0017614A" w:rsidRDefault="00C3362B">
      <w:pPr>
        <w:pStyle w:val="KeinLeerraum"/>
        <w:rPr>
          <w:rFonts w:ascii="Arial" w:hAnsi="Arial" w:cs="Arial"/>
        </w:rPr>
      </w:pPr>
    </w:p>
    <w:p w14:paraId="01E5AA16"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AUSRÜSTUNGSKONTROLLE</w:t>
      </w:r>
    </w:p>
    <w:p w14:paraId="62BAC9B5"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Jedes Boot muss einen gültigen Messbrief oder eine Rennwertbescheinigung vorlegen oder nachweisen können.</w:t>
      </w:r>
    </w:p>
    <w:p w14:paraId="32D91C0B"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magenta"/>
        </w:rPr>
        <w:t xml:space="preserve">[DP] Boote müssen während der in </w:t>
      </w:r>
      <w:r w:rsidRPr="0017614A">
        <w:rPr>
          <w:rFonts w:ascii="Arial" w:hAnsi="Arial" w:cs="Arial"/>
          <w:highlight w:val="yellow"/>
        </w:rPr>
        <w:t xml:space="preserve">Ziffer 8.2 </w:t>
      </w:r>
      <w:r w:rsidRPr="0017614A">
        <w:rPr>
          <w:rFonts w:ascii="Arial" w:hAnsi="Arial" w:cs="Arial"/>
          <w:highlight w:val="magenta"/>
        </w:rPr>
        <w:t>angegeben Zeiten für Ausrüstungskontrollen zur Verfügung stehen. Während des geplanten Zeitraums für Ausrüstungskontrollen und Veranstaltungsvermessungen werden keine Erstvermessungen durchgeführt.</w:t>
      </w:r>
    </w:p>
    <w:p w14:paraId="4E15A311"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Boote können zu jeder Zeit kontrolliert werden.</w:t>
      </w:r>
    </w:p>
    <w:p w14:paraId="2F1DB18C" w14:textId="77777777" w:rsidR="00C3362B" w:rsidRPr="0017614A" w:rsidRDefault="00C3362B">
      <w:pPr>
        <w:pStyle w:val="KeinLeerraum"/>
        <w:rPr>
          <w:rFonts w:ascii="Arial" w:hAnsi="Arial" w:cs="Arial"/>
        </w:rPr>
      </w:pPr>
    </w:p>
    <w:p w14:paraId="213110B1"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VERANSTALTUNGSORT</w:t>
      </w:r>
    </w:p>
    <w:p w14:paraId="725A1F0E"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 xml:space="preserve">Die Veranstaltung findet </w:t>
      </w:r>
      <w:r w:rsidRPr="0017614A">
        <w:rPr>
          <w:rFonts w:ascii="Arial" w:hAnsi="Arial" w:cs="Arial"/>
          <w:highlight w:val="yellow"/>
        </w:rPr>
        <w:t>[Ort]</w:t>
      </w:r>
      <w:r w:rsidRPr="0017614A">
        <w:rPr>
          <w:rFonts w:ascii="Arial" w:hAnsi="Arial" w:cs="Arial"/>
        </w:rPr>
        <w:t xml:space="preserve"> statt.</w:t>
      </w:r>
    </w:p>
    <w:p w14:paraId="0666443D"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 xml:space="preserve">Das Wettfahrtbüro befindet sich </w:t>
      </w:r>
      <w:r w:rsidRPr="0017614A">
        <w:rPr>
          <w:rFonts w:ascii="Arial" w:hAnsi="Arial" w:cs="Arial"/>
          <w:highlight w:val="yellow"/>
        </w:rPr>
        <w:t>[Beschreibung]</w:t>
      </w:r>
      <w:r w:rsidRPr="0017614A">
        <w:rPr>
          <w:rFonts w:ascii="Arial" w:hAnsi="Arial" w:cs="Arial"/>
        </w:rPr>
        <w:t xml:space="preserve">. </w:t>
      </w:r>
    </w:p>
    <w:p w14:paraId="1C549E38"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 xml:space="preserve">Wettfahrtgebiet ist </w:t>
      </w:r>
      <w:r w:rsidRPr="0017614A">
        <w:rPr>
          <w:rFonts w:ascii="Arial" w:hAnsi="Arial" w:cs="Arial"/>
          <w:highlight w:val="yellow"/>
        </w:rPr>
        <w:t>[Beschreibung]</w:t>
      </w:r>
      <w:r w:rsidRPr="0017614A">
        <w:rPr>
          <w:rFonts w:ascii="Arial" w:hAnsi="Arial" w:cs="Arial"/>
        </w:rPr>
        <w:t xml:space="preserve">. </w:t>
      </w:r>
      <w:r w:rsidRPr="0017614A">
        <w:rPr>
          <w:rFonts w:ascii="Arial" w:hAnsi="Arial" w:cs="Arial"/>
          <w:highlight w:val="yellow"/>
        </w:rPr>
        <w:t>Der Anhang „Wettfahrtgebiete“ zeigt die Lage der Wettfahrtgebiete.</w:t>
      </w:r>
    </w:p>
    <w:p w14:paraId="75469DD0" w14:textId="77777777" w:rsidR="00C3362B" w:rsidRPr="0017614A" w:rsidRDefault="00C3362B">
      <w:pPr>
        <w:pStyle w:val="KeinLeerraum"/>
        <w:jc w:val="both"/>
        <w:rPr>
          <w:rFonts w:ascii="Arial" w:hAnsi="Arial" w:cs="Arial"/>
        </w:rPr>
      </w:pPr>
    </w:p>
    <w:p w14:paraId="31211BBD" w14:textId="77777777" w:rsidR="00C3362B" w:rsidRPr="0017614A" w:rsidRDefault="00DD5A06">
      <w:pPr>
        <w:pStyle w:val="KeinLeerraum"/>
        <w:numPr>
          <w:ilvl w:val="0"/>
          <w:numId w:val="8"/>
        </w:numPr>
        <w:ind w:left="709" w:hanging="709"/>
        <w:rPr>
          <w:rFonts w:ascii="Arial" w:hAnsi="Arial" w:cs="Arial"/>
        </w:rPr>
      </w:pPr>
      <w:r w:rsidRPr="0017614A">
        <w:rPr>
          <w:rFonts w:ascii="Arial" w:hAnsi="Arial" w:cs="Arial"/>
          <w:b/>
        </w:rPr>
        <w:t>BAHNEN</w:t>
      </w:r>
      <w:r w:rsidRPr="0017614A">
        <w:rPr>
          <w:rFonts w:ascii="Arial" w:hAnsi="Arial" w:cs="Arial"/>
        </w:rPr>
        <w:br/>
        <w:t>Die Beschreibung der Bahnen erfolgt in den Segelanweisungen.</w:t>
      </w:r>
    </w:p>
    <w:p w14:paraId="5E320025" w14:textId="77777777" w:rsidR="00C3362B" w:rsidRPr="0017614A" w:rsidRDefault="00C3362B">
      <w:pPr>
        <w:pStyle w:val="KeinLeerraum"/>
        <w:rPr>
          <w:rFonts w:ascii="Arial" w:hAnsi="Arial" w:cs="Arial"/>
        </w:rPr>
      </w:pPr>
    </w:p>
    <w:p w14:paraId="3F3C6727" w14:textId="77777777" w:rsidR="00C3362B" w:rsidRPr="0017614A" w:rsidRDefault="00DD5A06">
      <w:pPr>
        <w:pStyle w:val="KeinLeerraum"/>
        <w:numPr>
          <w:ilvl w:val="0"/>
          <w:numId w:val="8"/>
        </w:numPr>
        <w:ind w:left="709" w:hanging="709"/>
        <w:rPr>
          <w:rFonts w:ascii="Arial" w:hAnsi="Arial" w:cs="Arial"/>
        </w:rPr>
      </w:pPr>
      <w:r w:rsidRPr="0017614A">
        <w:rPr>
          <w:rFonts w:ascii="Arial" w:hAnsi="Arial" w:cs="Arial"/>
          <w:b/>
          <w:highlight w:val="yellow"/>
        </w:rPr>
        <w:t>STRAFSYSTEM</w:t>
      </w:r>
    </w:p>
    <w:p w14:paraId="0B4E2999" w14:textId="77777777" w:rsidR="00C3362B" w:rsidRPr="0017614A" w:rsidRDefault="00DD5A06">
      <w:pPr>
        <w:pStyle w:val="Listenabsatz"/>
        <w:numPr>
          <w:ilvl w:val="1"/>
          <w:numId w:val="8"/>
        </w:numPr>
        <w:spacing w:after="0" w:line="240" w:lineRule="auto"/>
        <w:ind w:left="709" w:hanging="709"/>
        <w:contextualSpacing w:val="0"/>
        <w:jc w:val="both"/>
        <w:rPr>
          <w:rFonts w:ascii="Arial" w:hAnsi="Arial" w:cs="Arial"/>
        </w:rPr>
      </w:pPr>
      <w:r w:rsidRPr="0017614A">
        <w:rPr>
          <w:rFonts w:ascii="Arial" w:hAnsi="Arial" w:cs="Arial"/>
          <w:highlight w:val="yellow"/>
        </w:rPr>
        <w:t>Für die Klassen [Klasse A] und [Klasse B] sind WR 44.1 geändert, sodass die Zwei-Drehungen-Strafe durch die Eine-Drehung-Strafe ersetzt ist.</w:t>
      </w:r>
    </w:p>
    <w:p w14:paraId="509E91AC" w14:textId="77777777" w:rsidR="00C3362B" w:rsidRPr="0017614A" w:rsidRDefault="00DD5A06">
      <w:pPr>
        <w:pStyle w:val="Listenabsatz"/>
        <w:numPr>
          <w:ilvl w:val="1"/>
          <w:numId w:val="8"/>
        </w:numPr>
        <w:spacing w:after="0" w:line="240" w:lineRule="auto"/>
        <w:ind w:left="709" w:hanging="709"/>
        <w:contextualSpacing w:val="0"/>
        <w:jc w:val="both"/>
        <w:rPr>
          <w:rFonts w:ascii="Arial" w:hAnsi="Arial" w:cs="Arial"/>
        </w:rPr>
      </w:pPr>
      <w:r w:rsidRPr="0017614A">
        <w:rPr>
          <w:rFonts w:ascii="Arial" w:hAnsi="Arial" w:cs="Arial"/>
          <w:highlight w:val="yellow"/>
        </w:rPr>
        <w:t xml:space="preserve">Es ist beabsichtigt eine </w:t>
      </w:r>
      <w:proofErr w:type="spellStart"/>
      <w:r w:rsidRPr="0017614A">
        <w:rPr>
          <w:rFonts w:ascii="Arial" w:hAnsi="Arial" w:cs="Arial"/>
          <w:highlight w:val="yellow"/>
        </w:rPr>
        <w:t>Internationale</w:t>
      </w:r>
      <w:proofErr w:type="spellEnd"/>
      <w:r w:rsidRPr="0017614A">
        <w:rPr>
          <w:rFonts w:ascii="Arial" w:hAnsi="Arial" w:cs="Arial"/>
          <w:highlight w:val="yellow"/>
        </w:rPr>
        <w:t xml:space="preserve"> Jury in Übereinstimmung mit WR 91(b) zu benennen. Das Recht auf Revision gegen die Entscheidung einer </w:t>
      </w:r>
      <w:proofErr w:type="spellStart"/>
      <w:r w:rsidRPr="0017614A">
        <w:rPr>
          <w:rFonts w:ascii="Arial" w:hAnsi="Arial" w:cs="Arial"/>
          <w:highlight w:val="yellow"/>
        </w:rPr>
        <w:t>Internationalen</w:t>
      </w:r>
      <w:proofErr w:type="spellEnd"/>
      <w:r w:rsidRPr="0017614A">
        <w:rPr>
          <w:rFonts w:ascii="Arial" w:hAnsi="Arial" w:cs="Arial"/>
          <w:highlight w:val="yellow"/>
        </w:rPr>
        <w:t xml:space="preserve"> Jury ist gemäß WR 70.5 ausgeschlossen.</w:t>
      </w:r>
    </w:p>
    <w:p w14:paraId="6E474B13" w14:textId="77777777" w:rsidR="00C3362B" w:rsidRPr="0017614A" w:rsidRDefault="00C3362B">
      <w:pPr>
        <w:pStyle w:val="KeinLeerraum"/>
        <w:rPr>
          <w:rFonts w:ascii="Arial" w:hAnsi="Arial" w:cs="Arial"/>
        </w:rPr>
      </w:pPr>
    </w:p>
    <w:p w14:paraId="4017FEB4"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WERTUNG</w:t>
      </w:r>
    </w:p>
    <w:p w14:paraId="73932152" w14:textId="77777777" w:rsidR="00C3362B" w:rsidRPr="0017614A" w:rsidRDefault="00DD5A06">
      <w:pPr>
        <w:pStyle w:val="KeinLeerraum"/>
        <w:numPr>
          <w:ilvl w:val="1"/>
          <w:numId w:val="8"/>
        </w:numPr>
        <w:ind w:left="709" w:hanging="709"/>
        <w:jc w:val="both"/>
        <w:rPr>
          <w:rFonts w:ascii="Arial" w:hAnsi="Arial" w:cs="Arial"/>
          <w:b/>
        </w:rPr>
      </w:pPr>
      <w:r w:rsidRPr="0017614A">
        <w:rPr>
          <w:rFonts w:ascii="Arial" w:hAnsi="Arial" w:cs="Arial"/>
          <w:highlight w:val="yellow"/>
        </w:rPr>
        <w:t>[Anzahl]</w:t>
      </w:r>
      <w:r w:rsidRPr="0017614A">
        <w:rPr>
          <w:rFonts w:ascii="Arial" w:hAnsi="Arial" w:cs="Arial"/>
        </w:rPr>
        <w:t xml:space="preserve"> abgeschlossene Wettfahrten sind zur Gültigkeit der Serie erforderlich.</w:t>
      </w:r>
    </w:p>
    <w:p w14:paraId="6E723023"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Mindestens vier abgeschlossene Wettfahrten sind zur</w:t>
      </w:r>
      <w:r w:rsidRPr="0017614A">
        <w:rPr>
          <w:rFonts w:ascii="Arial" w:hAnsi="Arial" w:cs="Arial"/>
          <w:highlight w:val="magenta"/>
        </w:rPr>
        <w:t xml:space="preserve"> Gültigkeit der Meisterschaft erforderlich.</w:t>
      </w:r>
    </w:p>
    <w:p w14:paraId="2DAD978A"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 xml:space="preserve">a) Werden weniger als </w:t>
      </w:r>
      <w:r w:rsidRPr="0017614A">
        <w:rPr>
          <w:rFonts w:ascii="Arial" w:hAnsi="Arial" w:cs="Arial"/>
          <w:highlight w:val="yellow"/>
        </w:rPr>
        <w:t>[Anzahl]</w:t>
      </w:r>
      <w:r w:rsidRPr="0017614A">
        <w:rPr>
          <w:rFonts w:ascii="Arial" w:hAnsi="Arial" w:cs="Arial"/>
        </w:rPr>
        <w:t xml:space="preserve"> </w:t>
      </w:r>
      <w:r w:rsidRPr="0017614A">
        <w:rPr>
          <w:rFonts w:ascii="Arial" w:hAnsi="Arial" w:cs="Arial"/>
          <w:highlight w:val="magenta"/>
        </w:rPr>
        <w:t>fünf</w:t>
      </w:r>
      <w:r w:rsidRPr="0017614A">
        <w:rPr>
          <w:rFonts w:ascii="Arial" w:hAnsi="Arial" w:cs="Arial"/>
        </w:rPr>
        <w:t xml:space="preserve"> Wettfahrten abgeschlossen, ist die Wertung der Serie eines Bootes gleich der Summe seiner Wertungen in den Wettfahrten. </w:t>
      </w:r>
    </w:p>
    <w:p w14:paraId="779B6777" w14:textId="77777777" w:rsidR="00C3362B" w:rsidRPr="0017614A" w:rsidRDefault="00DD5A06">
      <w:pPr>
        <w:pStyle w:val="KeinLeerraum"/>
        <w:ind w:left="709"/>
        <w:jc w:val="both"/>
        <w:rPr>
          <w:rFonts w:ascii="Arial" w:hAnsi="Arial" w:cs="Arial"/>
        </w:rPr>
      </w:pPr>
      <w:r w:rsidRPr="0017614A">
        <w:rPr>
          <w:rFonts w:ascii="Arial" w:hAnsi="Arial" w:cs="Arial"/>
        </w:rPr>
        <w:t xml:space="preserve">b) Werden </w:t>
      </w:r>
      <w:r w:rsidRPr="0017614A">
        <w:rPr>
          <w:rFonts w:ascii="Arial" w:hAnsi="Arial" w:cs="Arial"/>
          <w:highlight w:val="yellow"/>
        </w:rPr>
        <w:t>[Anzahl]</w:t>
      </w:r>
      <w:r w:rsidRPr="0017614A">
        <w:rPr>
          <w:rFonts w:ascii="Arial" w:hAnsi="Arial" w:cs="Arial"/>
        </w:rPr>
        <w:t xml:space="preserve"> </w:t>
      </w:r>
      <w:r w:rsidRPr="0017614A">
        <w:rPr>
          <w:rFonts w:ascii="Arial" w:hAnsi="Arial" w:cs="Arial"/>
          <w:highlight w:val="magenta"/>
        </w:rPr>
        <w:t>fünf</w:t>
      </w:r>
      <w:r w:rsidRPr="0017614A">
        <w:rPr>
          <w:rFonts w:ascii="Arial" w:hAnsi="Arial" w:cs="Arial"/>
        </w:rPr>
        <w:t xml:space="preserve"> oder mehr Wettfahrten abgeschlossen, ist die Wertung der Serie eines Bootes gleich der Summe seiner Wertungen in den Wettfahrten ausgenommen seiner schlechtesten Wertung.</w:t>
      </w:r>
    </w:p>
    <w:p w14:paraId="1FDD345F"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Es gilt WR A5.3.</w:t>
      </w:r>
    </w:p>
    <w:p w14:paraId="042EE8F9"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szCs w:val="20"/>
          <w:highlight w:val="cyan"/>
        </w:rPr>
        <w:t>Gilt nur wenn mindestens zehn Boote in der U-Wertung teilnehmen:</w:t>
      </w:r>
    </w:p>
    <w:p w14:paraId="16AC3E60" w14:textId="77777777" w:rsidR="00C3362B" w:rsidRPr="0017614A" w:rsidRDefault="00DD5A06">
      <w:pPr>
        <w:pStyle w:val="KeinLeerraum"/>
        <w:ind w:left="709"/>
        <w:jc w:val="both"/>
        <w:rPr>
          <w:rFonts w:ascii="Arial" w:hAnsi="Arial" w:cs="Arial"/>
        </w:rPr>
      </w:pPr>
      <w:r w:rsidRPr="0017614A">
        <w:rPr>
          <w:rFonts w:ascii="Arial" w:hAnsi="Arial" w:cs="Arial"/>
          <w:szCs w:val="20"/>
          <w:highlight w:val="cyan"/>
        </w:rPr>
        <w:t xml:space="preserve">Die </w:t>
      </w:r>
      <w:r w:rsidRPr="0017614A">
        <w:rPr>
          <w:rFonts w:ascii="Arial" w:hAnsi="Arial" w:cs="Arial"/>
          <w:szCs w:val="20"/>
          <w:highlight w:val="yellow"/>
        </w:rPr>
        <w:t>U17-Wertung</w:t>
      </w:r>
      <w:r w:rsidRPr="0017614A">
        <w:rPr>
          <w:rFonts w:ascii="Arial" w:hAnsi="Arial" w:cs="Arial"/>
          <w:szCs w:val="20"/>
          <w:highlight w:val="cyan"/>
        </w:rPr>
        <w:t xml:space="preserve"> ist ein Auszug aus der Gesamtwertung und beinhaltet nur Teilnehmende, die im Jahr der Meisterschaft höchstens das </w:t>
      </w:r>
      <w:r w:rsidRPr="0017614A">
        <w:rPr>
          <w:rFonts w:ascii="Arial" w:hAnsi="Arial" w:cs="Arial"/>
          <w:szCs w:val="20"/>
          <w:highlight w:val="yellow"/>
        </w:rPr>
        <w:t>16. Lebensjahr</w:t>
      </w:r>
      <w:r w:rsidRPr="0017614A">
        <w:rPr>
          <w:rFonts w:ascii="Arial" w:hAnsi="Arial" w:cs="Arial"/>
          <w:szCs w:val="20"/>
          <w:highlight w:val="cyan"/>
        </w:rPr>
        <w:t xml:space="preserve"> vollenden.</w:t>
      </w:r>
    </w:p>
    <w:p w14:paraId="68E198E7" w14:textId="77777777" w:rsidR="00C3362B" w:rsidRPr="0017614A" w:rsidRDefault="00DD5A06">
      <w:pPr>
        <w:pStyle w:val="KeinLeerraum"/>
        <w:numPr>
          <w:ilvl w:val="1"/>
          <w:numId w:val="8"/>
        </w:numPr>
        <w:ind w:left="709" w:hanging="709"/>
        <w:jc w:val="both"/>
        <w:rPr>
          <w:rFonts w:ascii="Arial" w:hAnsi="Arial" w:cs="Arial"/>
        </w:rPr>
      </w:pPr>
      <w:proofErr w:type="spellStart"/>
      <w:r w:rsidRPr="0017614A">
        <w:rPr>
          <w:rFonts w:ascii="Arial" w:hAnsi="Arial" w:cs="Arial"/>
          <w:highlight w:val="lightGray"/>
        </w:rPr>
        <w:t>Medal</w:t>
      </w:r>
      <w:proofErr w:type="spellEnd"/>
      <w:r w:rsidRPr="0017614A">
        <w:rPr>
          <w:rFonts w:ascii="Arial" w:hAnsi="Arial" w:cs="Arial"/>
          <w:highlight w:val="lightGray"/>
        </w:rPr>
        <w:t xml:space="preserve"> </w:t>
      </w:r>
      <w:proofErr w:type="spellStart"/>
      <w:r w:rsidRPr="0017614A">
        <w:rPr>
          <w:rFonts w:ascii="Arial" w:hAnsi="Arial" w:cs="Arial"/>
          <w:highlight w:val="lightGray"/>
        </w:rPr>
        <w:t>Race</w:t>
      </w:r>
      <w:proofErr w:type="spellEnd"/>
      <w:r w:rsidRPr="0017614A">
        <w:rPr>
          <w:rFonts w:ascii="Arial" w:hAnsi="Arial" w:cs="Arial"/>
          <w:highlight w:val="lightGray"/>
        </w:rPr>
        <w:t>:</w:t>
      </w:r>
    </w:p>
    <w:p w14:paraId="31B3C051"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lightGray"/>
        </w:rPr>
        <w:t>WR A4 ist geändert, so dass die Punkte aus der Medaillenwettfahrt doppelt zählen.</w:t>
      </w:r>
    </w:p>
    <w:p w14:paraId="57E5BA91"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lightGray"/>
        </w:rPr>
        <w:t>WR A5.2 ist geändert, so dass die Punkte auf der Anzahl der für die Medaillenwettfahrt eingeteilten Boote basieren und doppelt zählen.</w:t>
      </w:r>
    </w:p>
    <w:p w14:paraId="23333008"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lightGray"/>
        </w:rPr>
        <w:t xml:space="preserve">Die zehn bestplatzierten Boote der Eröffnungsserie nehmen ihre Gesamtpunkte mit in das </w:t>
      </w:r>
      <w:proofErr w:type="spellStart"/>
      <w:r w:rsidRPr="0017614A">
        <w:rPr>
          <w:rFonts w:ascii="Arial" w:hAnsi="Arial" w:cs="Arial"/>
          <w:highlight w:val="lightGray"/>
        </w:rPr>
        <w:t>Medal</w:t>
      </w:r>
      <w:proofErr w:type="spellEnd"/>
      <w:r w:rsidRPr="0017614A">
        <w:rPr>
          <w:rFonts w:ascii="Arial" w:hAnsi="Arial" w:cs="Arial"/>
          <w:highlight w:val="lightGray"/>
        </w:rPr>
        <w:t xml:space="preserve"> </w:t>
      </w:r>
      <w:proofErr w:type="spellStart"/>
      <w:r w:rsidRPr="0017614A">
        <w:rPr>
          <w:rFonts w:ascii="Arial" w:hAnsi="Arial" w:cs="Arial"/>
          <w:highlight w:val="lightGray"/>
        </w:rPr>
        <w:t>Race</w:t>
      </w:r>
      <w:proofErr w:type="spellEnd"/>
      <w:r w:rsidRPr="0017614A">
        <w:rPr>
          <w:rFonts w:ascii="Arial" w:hAnsi="Arial" w:cs="Arial"/>
          <w:highlight w:val="lightGray"/>
        </w:rPr>
        <w:t xml:space="preserve">. Für das Gesamtergebnis werden diese zu den Punkten des </w:t>
      </w:r>
      <w:proofErr w:type="spellStart"/>
      <w:r w:rsidRPr="0017614A">
        <w:rPr>
          <w:rFonts w:ascii="Arial" w:hAnsi="Arial" w:cs="Arial"/>
          <w:highlight w:val="lightGray"/>
        </w:rPr>
        <w:t>Medal</w:t>
      </w:r>
      <w:proofErr w:type="spellEnd"/>
      <w:r w:rsidRPr="0017614A">
        <w:rPr>
          <w:rFonts w:ascii="Arial" w:hAnsi="Arial" w:cs="Arial"/>
          <w:highlight w:val="lightGray"/>
        </w:rPr>
        <w:t xml:space="preserve"> </w:t>
      </w:r>
      <w:proofErr w:type="spellStart"/>
      <w:r w:rsidRPr="0017614A">
        <w:rPr>
          <w:rFonts w:ascii="Arial" w:hAnsi="Arial" w:cs="Arial"/>
          <w:highlight w:val="lightGray"/>
        </w:rPr>
        <w:t>Race</w:t>
      </w:r>
      <w:proofErr w:type="spellEnd"/>
      <w:r w:rsidRPr="0017614A">
        <w:rPr>
          <w:rFonts w:ascii="Arial" w:hAnsi="Arial" w:cs="Arial"/>
          <w:highlight w:val="lightGray"/>
        </w:rPr>
        <w:t xml:space="preserve"> addiert.</w:t>
      </w:r>
    </w:p>
    <w:p w14:paraId="7DC67732"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lightGray"/>
        </w:rPr>
        <w:t xml:space="preserve">Die Wertung des </w:t>
      </w:r>
      <w:proofErr w:type="spellStart"/>
      <w:r w:rsidRPr="0017614A">
        <w:rPr>
          <w:rFonts w:ascii="Arial" w:hAnsi="Arial" w:cs="Arial"/>
          <w:highlight w:val="lightGray"/>
        </w:rPr>
        <w:t>Medal</w:t>
      </w:r>
      <w:proofErr w:type="spellEnd"/>
      <w:r w:rsidRPr="0017614A">
        <w:rPr>
          <w:rFonts w:ascii="Arial" w:hAnsi="Arial" w:cs="Arial"/>
          <w:highlight w:val="lightGray"/>
        </w:rPr>
        <w:t xml:space="preserve"> </w:t>
      </w:r>
      <w:proofErr w:type="spellStart"/>
      <w:r w:rsidRPr="0017614A">
        <w:rPr>
          <w:rFonts w:ascii="Arial" w:hAnsi="Arial" w:cs="Arial"/>
          <w:highlight w:val="lightGray"/>
        </w:rPr>
        <w:t>Race</w:t>
      </w:r>
      <w:proofErr w:type="spellEnd"/>
      <w:r w:rsidRPr="0017614A">
        <w:rPr>
          <w:rFonts w:ascii="Arial" w:hAnsi="Arial" w:cs="Arial"/>
          <w:highlight w:val="lightGray"/>
        </w:rPr>
        <w:t xml:space="preserve"> kann nicht ausgenommen werden.</w:t>
      </w:r>
    </w:p>
    <w:p w14:paraId="41D7C6A1"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lightGray"/>
        </w:rPr>
        <w:lastRenderedPageBreak/>
        <w:t xml:space="preserve">Für Boote, die für die Teilnahme am </w:t>
      </w:r>
      <w:proofErr w:type="spellStart"/>
      <w:r w:rsidRPr="0017614A">
        <w:rPr>
          <w:rFonts w:ascii="Arial" w:hAnsi="Arial" w:cs="Arial"/>
          <w:highlight w:val="lightGray"/>
        </w:rPr>
        <w:t>Medal</w:t>
      </w:r>
      <w:proofErr w:type="spellEnd"/>
      <w:r w:rsidRPr="0017614A">
        <w:rPr>
          <w:rFonts w:ascii="Arial" w:hAnsi="Arial" w:cs="Arial"/>
          <w:highlight w:val="lightGray"/>
        </w:rPr>
        <w:t xml:space="preserve"> </w:t>
      </w:r>
      <w:proofErr w:type="spellStart"/>
      <w:r w:rsidRPr="0017614A">
        <w:rPr>
          <w:rFonts w:ascii="Arial" w:hAnsi="Arial" w:cs="Arial"/>
          <w:highlight w:val="lightGray"/>
        </w:rPr>
        <w:t>Race</w:t>
      </w:r>
      <w:proofErr w:type="spellEnd"/>
      <w:r w:rsidRPr="0017614A">
        <w:rPr>
          <w:rFonts w:ascii="Arial" w:hAnsi="Arial" w:cs="Arial"/>
          <w:highlight w:val="lightGray"/>
        </w:rPr>
        <w:t xml:space="preserve"> eingeteilt sind, wird eine Punktgleichheit anhand der Wertung des </w:t>
      </w:r>
      <w:proofErr w:type="spellStart"/>
      <w:r w:rsidRPr="0017614A">
        <w:rPr>
          <w:rFonts w:ascii="Arial" w:hAnsi="Arial" w:cs="Arial"/>
          <w:highlight w:val="lightGray"/>
        </w:rPr>
        <w:t>Medal</w:t>
      </w:r>
      <w:proofErr w:type="spellEnd"/>
      <w:r w:rsidRPr="0017614A">
        <w:rPr>
          <w:rFonts w:ascii="Arial" w:hAnsi="Arial" w:cs="Arial"/>
          <w:highlight w:val="lightGray"/>
        </w:rPr>
        <w:t xml:space="preserve"> </w:t>
      </w:r>
      <w:proofErr w:type="spellStart"/>
      <w:r w:rsidRPr="0017614A">
        <w:rPr>
          <w:rFonts w:ascii="Arial" w:hAnsi="Arial" w:cs="Arial"/>
          <w:highlight w:val="lightGray"/>
        </w:rPr>
        <w:t>Race</w:t>
      </w:r>
      <w:proofErr w:type="spellEnd"/>
      <w:r w:rsidRPr="0017614A">
        <w:rPr>
          <w:rFonts w:ascii="Arial" w:hAnsi="Arial" w:cs="Arial"/>
          <w:highlight w:val="lightGray"/>
        </w:rPr>
        <w:t xml:space="preserve"> aufgelöst. Dies ändert WR A8. Für punktgleiche Boote, die auch im </w:t>
      </w:r>
      <w:proofErr w:type="spellStart"/>
      <w:r w:rsidRPr="0017614A">
        <w:rPr>
          <w:rFonts w:ascii="Arial" w:hAnsi="Arial" w:cs="Arial"/>
          <w:highlight w:val="lightGray"/>
        </w:rPr>
        <w:t>Medal</w:t>
      </w:r>
      <w:proofErr w:type="spellEnd"/>
      <w:r w:rsidRPr="0017614A">
        <w:rPr>
          <w:rFonts w:ascii="Arial" w:hAnsi="Arial" w:cs="Arial"/>
          <w:highlight w:val="lightGray"/>
        </w:rPr>
        <w:t xml:space="preserve"> </w:t>
      </w:r>
      <w:proofErr w:type="spellStart"/>
      <w:r w:rsidRPr="0017614A">
        <w:rPr>
          <w:rFonts w:ascii="Arial" w:hAnsi="Arial" w:cs="Arial"/>
          <w:highlight w:val="lightGray"/>
        </w:rPr>
        <w:t>Race</w:t>
      </w:r>
      <w:proofErr w:type="spellEnd"/>
      <w:r w:rsidRPr="0017614A">
        <w:rPr>
          <w:rFonts w:ascii="Arial" w:hAnsi="Arial" w:cs="Arial"/>
          <w:highlight w:val="lightGray"/>
        </w:rPr>
        <w:t xml:space="preserve"> punktgleich gewertet worden sind, wird die Punktgleichheit gemäß WR A8 anhand der Wertungen in der Eröffnungsserie aufgelöst.</w:t>
      </w:r>
    </w:p>
    <w:p w14:paraId="0DEBE5EF"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lightGray"/>
        </w:rPr>
        <w:t xml:space="preserve">Boote, die am </w:t>
      </w:r>
      <w:proofErr w:type="spellStart"/>
      <w:r w:rsidRPr="0017614A">
        <w:rPr>
          <w:rFonts w:ascii="Arial" w:hAnsi="Arial" w:cs="Arial"/>
          <w:highlight w:val="lightGray"/>
        </w:rPr>
        <w:t>Medal</w:t>
      </w:r>
      <w:proofErr w:type="spellEnd"/>
      <w:r w:rsidRPr="0017614A">
        <w:rPr>
          <w:rFonts w:ascii="Arial" w:hAnsi="Arial" w:cs="Arial"/>
          <w:highlight w:val="lightGray"/>
        </w:rPr>
        <w:t xml:space="preserve"> </w:t>
      </w:r>
      <w:proofErr w:type="spellStart"/>
      <w:r w:rsidRPr="0017614A">
        <w:rPr>
          <w:rFonts w:ascii="Arial" w:hAnsi="Arial" w:cs="Arial"/>
          <w:highlight w:val="lightGray"/>
        </w:rPr>
        <w:t>Race</w:t>
      </w:r>
      <w:proofErr w:type="spellEnd"/>
      <w:r w:rsidRPr="0017614A">
        <w:rPr>
          <w:rFonts w:ascii="Arial" w:hAnsi="Arial" w:cs="Arial"/>
          <w:highlight w:val="lightGray"/>
        </w:rPr>
        <w:t xml:space="preserve"> teilnehmen, werden in der Veranstaltung als Beste gewertet. Dies findet ggf. keine Anwendung, wenn ein Boot nach WR 69, dem Word Sailing Anti-Doping Code, World Sailing Betting and Anti-</w:t>
      </w:r>
      <w:proofErr w:type="spellStart"/>
      <w:r w:rsidRPr="0017614A">
        <w:rPr>
          <w:rFonts w:ascii="Arial" w:hAnsi="Arial" w:cs="Arial"/>
          <w:highlight w:val="lightGray"/>
        </w:rPr>
        <w:t>Corruption</w:t>
      </w:r>
      <w:proofErr w:type="spellEnd"/>
      <w:r w:rsidRPr="0017614A">
        <w:rPr>
          <w:rFonts w:ascii="Arial" w:hAnsi="Arial" w:cs="Arial"/>
          <w:highlight w:val="lightGray"/>
        </w:rPr>
        <w:t xml:space="preserve"> Code oder World Sailing </w:t>
      </w:r>
      <w:proofErr w:type="spellStart"/>
      <w:r w:rsidRPr="0017614A">
        <w:rPr>
          <w:rFonts w:ascii="Arial" w:hAnsi="Arial" w:cs="Arial"/>
          <w:highlight w:val="lightGray"/>
        </w:rPr>
        <w:t>Disciplinary</w:t>
      </w:r>
      <w:proofErr w:type="spellEnd"/>
      <w:r w:rsidRPr="0017614A">
        <w:rPr>
          <w:rFonts w:ascii="Arial" w:hAnsi="Arial" w:cs="Arial"/>
          <w:highlight w:val="lightGray"/>
        </w:rPr>
        <w:t xml:space="preserve"> Code disqualifiziert wurde.</w:t>
      </w:r>
    </w:p>
    <w:p w14:paraId="2DE0B454"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green"/>
        </w:rPr>
        <w:t>Nur Klassen, die eine Qualifikations- und Finalserie segeln:</w:t>
      </w:r>
    </w:p>
    <w:p w14:paraId="2072BE54"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green"/>
        </w:rPr>
        <w:t>Alle Wettfahrtergebnisse aus der Qualifikationsserie werden in die Finalserie mitgenommen.</w:t>
      </w:r>
    </w:p>
    <w:p w14:paraId="6CFC5EC0"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green"/>
        </w:rPr>
        <w:t>Die ausgenommene Wertung aus der Qualifikationsserie zum Zeitpunkt der Einteilung in die Finalgruppen kann durch eine schlechtere Wertung aus der Finalserie ersetzt werden.</w:t>
      </w:r>
    </w:p>
    <w:p w14:paraId="28CBDB78" w14:textId="77777777" w:rsidR="00C3362B" w:rsidRPr="0017614A" w:rsidRDefault="00DD5A06">
      <w:pPr>
        <w:pStyle w:val="KeinLeerraum"/>
        <w:numPr>
          <w:ilvl w:val="2"/>
          <w:numId w:val="8"/>
        </w:numPr>
        <w:ind w:left="709" w:hanging="709"/>
        <w:jc w:val="both"/>
        <w:rPr>
          <w:rFonts w:ascii="Arial" w:hAnsi="Arial" w:cs="Arial"/>
        </w:rPr>
      </w:pPr>
      <w:r w:rsidRPr="0017614A">
        <w:rPr>
          <w:rFonts w:ascii="Arial" w:hAnsi="Arial" w:cs="Arial"/>
          <w:highlight w:val="green"/>
        </w:rPr>
        <w:t>WR A5.2 und 44.3(c) sind so geändert, dass die Wertungen auf der Anzahl der Boote der größten Gruppe der Serie basieren.</w:t>
      </w:r>
    </w:p>
    <w:p w14:paraId="2FAF5DD7" w14:textId="77777777" w:rsidR="00C3362B" w:rsidRPr="0017614A" w:rsidRDefault="00C3362B">
      <w:pPr>
        <w:pStyle w:val="KeinLeerraum"/>
        <w:jc w:val="both"/>
        <w:rPr>
          <w:rFonts w:ascii="Arial" w:hAnsi="Arial" w:cs="Arial"/>
        </w:rPr>
      </w:pPr>
    </w:p>
    <w:p w14:paraId="75AFD360" w14:textId="77777777" w:rsidR="00C3362B" w:rsidRPr="0017614A" w:rsidRDefault="00DD5A06">
      <w:pPr>
        <w:pStyle w:val="KeinLeerraum"/>
        <w:numPr>
          <w:ilvl w:val="0"/>
          <w:numId w:val="8"/>
        </w:numPr>
        <w:ind w:left="709" w:hanging="709"/>
        <w:jc w:val="both"/>
        <w:rPr>
          <w:rFonts w:ascii="Arial" w:hAnsi="Arial" w:cs="Arial"/>
          <w:b/>
        </w:rPr>
      </w:pPr>
      <w:r w:rsidRPr="0017614A">
        <w:rPr>
          <w:rFonts w:ascii="Arial" w:hAnsi="Arial" w:cs="Arial"/>
          <w:b/>
        </w:rPr>
        <w:t>[NP] [DP] BOOTE VON UNTERSTÜTZENDEN PERSONEN</w:t>
      </w:r>
    </w:p>
    <w:p w14:paraId="754CF4A5" w14:textId="77777777" w:rsidR="00C3362B" w:rsidRPr="0017614A" w:rsidRDefault="00DD5A06">
      <w:pPr>
        <w:pStyle w:val="KeinLeerraum"/>
        <w:numPr>
          <w:ilvl w:val="1"/>
          <w:numId w:val="2"/>
        </w:numPr>
        <w:ind w:left="709" w:hanging="709"/>
        <w:jc w:val="both"/>
        <w:rPr>
          <w:rFonts w:ascii="Arial" w:hAnsi="Arial" w:cs="Arial"/>
        </w:rPr>
      </w:pPr>
      <w:r w:rsidRPr="0017614A">
        <w:rPr>
          <w:rFonts w:ascii="Arial" w:hAnsi="Arial" w:cs="Arial"/>
        </w:rPr>
        <w:t>Alle Boote von unterstützenden Personen müssen beim Veranstalter registriert sein. Wenn sich unterstützende Personen im Wettfahrtgebiet aufhalten, müssen sie die geltenden gesetzlichen Bestimmungen und Auflagen, sowie - soweit anwendbar - die „Vorschriften für unterstützende Personen“ der Veranstaltungen, die auf der offiziellen Webseite veröffentlicht werden, einhalten. Der Veranstalter kann Registrierungen zurückweisen und spätere Registrierungen nach eigenem Ermessen zulassen.</w:t>
      </w:r>
    </w:p>
    <w:p w14:paraId="24525800" w14:textId="77777777" w:rsidR="00C3362B" w:rsidRPr="0017614A" w:rsidRDefault="00DD5A06">
      <w:pPr>
        <w:pStyle w:val="KeinLeerraum"/>
        <w:numPr>
          <w:ilvl w:val="1"/>
          <w:numId w:val="2"/>
        </w:numPr>
        <w:ind w:left="709" w:hanging="709"/>
        <w:jc w:val="both"/>
        <w:rPr>
          <w:rFonts w:ascii="Arial" w:hAnsi="Arial" w:cs="Arial"/>
        </w:rPr>
      </w:pPr>
      <w:r w:rsidRPr="0017614A">
        <w:rPr>
          <w:rFonts w:ascii="Arial" w:hAnsi="Arial" w:cs="Arial"/>
          <w:highlight w:val="yellow"/>
        </w:rPr>
        <w:t>Meldegeld gemäß Ziffer 5.1.</w:t>
      </w:r>
    </w:p>
    <w:p w14:paraId="0606CDCC" w14:textId="77777777" w:rsidR="00C3362B" w:rsidRPr="0017614A" w:rsidRDefault="00DD5A06">
      <w:pPr>
        <w:pStyle w:val="Listenabsatz"/>
        <w:numPr>
          <w:ilvl w:val="1"/>
          <w:numId w:val="2"/>
        </w:numPr>
        <w:spacing w:after="0" w:line="240" w:lineRule="auto"/>
        <w:ind w:left="709" w:hanging="709"/>
        <w:contextualSpacing w:val="0"/>
        <w:jc w:val="both"/>
        <w:rPr>
          <w:rFonts w:ascii="Arial" w:hAnsi="Arial" w:cs="Arial"/>
          <w:szCs w:val="20"/>
        </w:rPr>
      </w:pPr>
      <w:r w:rsidRPr="0017614A">
        <w:rPr>
          <w:rFonts w:ascii="Arial" w:hAnsi="Arial" w:cs="Arial"/>
          <w:szCs w:val="20"/>
        </w:rPr>
        <w:t>Auf dem Wasser müssen jederzeit von allen unterstützenden Personen persönliche Auftriebsmittel getragen werden, außer zum kurzfristigen Wechseln oder Anpassen der Kleidung.</w:t>
      </w:r>
    </w:p>
    <w:p w14:paraId="4E11BDC3" w14:textId="77777777" w:rsidR="00C3362B" w:rsidRPr="0017614A" w:rsidRDefault="00DD5A06">
      <w:pPr>
        <w:pStyle w:val="Listenabsatz"/>
        <w:numPr>
          <w:ilvl w:val="1"/>
          <w:numId w:val="2"/>
        </w:numPr>
        <w:spacing w:after="0" w:line="240" w:lineRule="auto"/>
        <w:ind w:left="709" w:hanging="709"/>
        <w:contextualSpacing w:val="0"/>
        <w:jc w:val="both"/>
        <w:rPr>
          <w:rFonts w:ascii="Arial" w:hAnsi="Arial" w:cs="Arial"/>
          <w:szCs w:val="20"/>
        </w:rPr>
      </w:pPr>
      <w:r w:rsidRPr="0017614A">
        <w:rPr>
          <w:rFonts w:ascii="Arial" w:hAnsi="Arial" w:cs="Arial"/>
          <w:szCs w:val="20"/>
        </w:rPr>
        <w:t>Fahrer von Booten von unterstützenden Personen müssen den Quick-Stopp / Kill Cord zu jeder Zeit benutzen, während der Motor läuft.</w:t>
      </w:r>
    </w:p>
    <w:p w14:paraId="19A9B397" w14:textId="77777777" w:rsidR="00C3362B" w:rsidRPr="0017614A" w:rsidRDefault="00DD5A06">
      <w:pPr>
        <w:pStyle w:val="KeinLeerraum"/>
        <w:numPr>
          <w:ilvl w:val="1"/>
          <w:numId w:val="2"/>
        </w:numPr>
        <w:ind w:left="709" w:hanging="709"/>
        <w:jc w:val="both"/>
        <w:rPr>
          <w:rFonts w:ascii="Arial" w:hAnsi="Arial" w:cs="Arial"/>
        </w:rPr>
      </w:pPr>
      <w:r w:rsidRPr="0017614A">
        <w:rPr>
          <w:rFonts w:ascii="Arial" w:hAnsi="Arial" w:cs="Arial"/>
        </w:rPr>
        <w:t xml:space="preserve">Boote von unterstützenden Personen müssen mit einer gültigen Haftpflichtversicherung versichert sein, die mindestens Schäden im Wert von </w:t>
      </w:r>
      <w:r w:rsidRPr="0017614A">
        <w:rPr>
          <w:rFonts w:ascii="Arial" w:hAnsi="Arial" w:cs="Arial"/>
          <w:highlight w:val="yellow"/>
        </w:rPr>
        <w:t>3.000.000 Euro</w:t>
      </w:r>
      <w:r w:rsidRPr="0017614A">
        <w:rPr>
          <w:rFonts w:ascii="Arial" w:hAnsi="Arial" w:cs="Arial"/>
        </w:rPr>
        <w:t xml:space="preserve"> oder dem Äquivalent je Schadensfall deckt und für das Veranstaltungsgebiet gültig ist.</w:t>
      </w:r>
    </w:p>
    <w:p w14:paraId="1E5B61DA" w14:textId="77777777" w:rsidR="00C3362B" w:rsidRPr="0017614A" w:rsidRDefault="00C3362B">
      <w:pPr>
        <w:pStyle w:val="KeinLeerraum"/>
        <w:jc w:val="both"/>
        <w:rPr>
          <w:rFonts w:ascii="Arial" w:hAnsi="Arial" w:cs="Arial"/>
        </w:rPr>
      </w:pPr>
    </w:p>
    <w:p w14:paraId="32C5B24D"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[DP] LIEGEPLÄTZE</w:t>
      </w:r>
    </w:p>
    <w:p w14:paraId="65560019" w14:textId="77777777" w:rsidR="00C3362B" w:rsidRPr="0017614A" w:rsidRDefault="00DD5A06">
      <w:pPr>
        <w:pStyle w:val="KeinLeerraum"/>
        <w:ind w:firstLine="709"/>
        <w:jc w:val="both"/>
        <w:rPr>
          <w:rFonts w:ascii="Arial" w:hAnsi="Arial" w:cs="Arial"/>
        </w:rPr>
      </w:pPr>
      <w:bookmarkStart w:id="9" w:name="_Hlk511233200"/>
      <w:r w:rsidRPr="0017614A">
        <w:rPr>
          <w:rFonts w:ascii="Arial" w:hAnsi="Arial" w:cs="Arial"/>
        </w:rPr>
        <w:t>An Land oder im Hafen müssen Boote auf den ihnen zugewiesenen Liegeplätzen liegen.</w:t>
      </w:r>
      <w:bookmarkEnd w:id="9"/>
    </w:p>
    <w:p w14:paraId="2F4EADE7" w14:textId="77777777" w:rsidR="00C3362B" w:rsidRPr="0017614A" w:rsidRDefault="00C3362B">
      <w:pPr>
        <w:pStyle w:val="KeinLeerraum"/>
        <w:rPr>
          <w:rFonts w:ascii="Arial" w:hAnsi="Arial" w:cs="Arial"/>
        </w:rPr>
      </w:pPr>
    </w:p>
    <w:p w14:paraId="78724331" w14:textId="77777777" w:rsidR="00C3362B" w:rsidRPr="0017614A" w:rsidRDefault="00DD5A06">
      <w:pPr>
        <w:pStyle w:val="KeinLeerraum"/>
        <w:numPr>
          <w:ilvl w:val="0"/>
          <w:numId w:val="8"/>
        </w:numPr>
        <w:ind w:left="709" w:hanging="709"/>
        <w:rPr>
          <w:rFonts w:ascii="Arial" w:hAnsi="Arial" w:cs="Arial"/>
        </w:rPr>
      </w:pPr>
      <w:r w:rsidRPr="0017614A">
        <w:rPr>
          <w:rFonts w:ascii="Arial" w:hAnsi="Arial" w:cs="Arial"/>
          <w:b/>
          <w:highlight w:val="darkCyan"/>
        </w:rPr>
        <w:t>[DP] EINSCHRÄNKUNGEN BEIM AUS-DEM-WASSER-HOLEN</w:t>
      </w:r>
    </w:p>
    <w:p w14:paraId="5288AB8E" w14:textId="77777777" w:rsidR="00C3362B" w:rsidRPr="0017614A" w:rsidRDefault="00DD5A06">
      <w:pPr>
        <w:pStyle w:val="KeinLeerraum"/>
        <w:ind w:left="709"/>
        <w:jc w:val="both"/>
        <w:rPr>
          <w:rFonts w:ascii="Arial" w:hAnsi="Arial" w:cs="Arial"/>
        </w:rPr>
      </w:pPr>
      <w:r w:rsidRPr="0017614A">
        <w:rPr>
          <w:rFonts w:ascii="Arial" w:hAnsi="Arial" w:cs="Arial"/>
          <w:highlight w:val="darkCyan"/>
        </w:rPr>
        <w:t xml:space="preserve">Kielboote dürfen während der Veranstaltung nicht aus dem Wasser geholt werden, außer mit schriftlicher Erlaubnis </w:t>
      </w:r>
      <w:r w:rsidRPr="0017614A">
        <w:rPr>
          <w:rFonts w:ascii="Arial" w:hAnsi="Arial" w:cs="Arial"/>
          <w:highlight w:val="yellow"/>
        </w:rPr>
        <w:t xml:space="preserve">des Wettfahrtkomitees </w:t>
      </w:r>
      <w:r w:rsidRPr="0017614A">
        <w:rPr>
          <w:rFonts w:ascii="Arial" w:hAnsi="Arial" w:cs="Arial"/>
          <w:highlight w:val="darkCyan"/>
        </w:rPr>
        <w:t>und gemäß dessen Bedingungen.</w:t>
      </w:r>
    </w:p>
    <w:p w14:paraId="602A510F" w14:textId="77777777" w:rsidR="00C3362B" w:rsidRPr="0017614A" w:rsidRDefault="00C3362B">
      <w:pPr>
        <w:pStyle w:val="KeinLeerraum"/>
        <w:rPr>
          <w:rFonts w:ascii="Arial" w:hAnsi="Arial" w:cs="Arial"/>
          <w:highlight w:val="darkYellow"/>
        </w:rPr>
      </w:pPr>
    </w:p>
    <w:p w14:paraId="52748A8F" w14:textId="77777777" w:rsidR="00C3362B" w:rsidRPr="0017614A" w:rsidRDefault="00DD5A06">
      <w:pPr>
        <w:pStyle w:val="KeinLeerraum"/>
        <w:numPr>
          <w:ilvl w:val="0"/>
          <w:numId w:val="8"/>
        </w:numPr>
        <w:ind w:left="709" w:hanging="709"/>
        <w:rPr>
          <w:rFonts w:ascii="Arial" w:hAnsi="Arial" w:cs="Arial"/>
        </w:rPr>
      </w:pPr>
      <w:r w:rsidRPr="0017614A">
        <w:rPr>
          <w:rFonts w:ascii="Arial" w:hAnsi="Arial" w:cs="Arial"/>
          <w:b/>
          <w:highlight w:val="darkCyan"/>
        </w:rPr>
        <w:t>[DP] TAUCHAUSRÜSTUNG UND PLASTIKABHÄNGUNGEN</w:t>
      </w:r>
    </w:p>
    <w:p w14:paraId="5BF46F2F" w14:textId="77777777" w:rsidR="00C3362B" w:rsidRPr="0017614A" w:rsidRDefault="00DD5A06">
      <w:pPr>
        <w:pStyle w:val="KeinLeerraum"/>
        <w:ind w:left="709" w:hanging="709"/>
        <w:jc w:val="both"/>
        <w:rPr>
          <w:rFonts w:ascii="Arial" w:hAnsi="Arial" w:cs="Arial"/>
        </w:rPr>
      </w:pPr>
      <w:r w:rsidRPr="0017614A">
        <w:rPr>
          <w:rFonts w:ascii="Arial" w:hAnsi="Arial" w:cs="Arial"/>
        </w:rPr>
        <w:t xml:space="preserve">17.1 </w:t>
      </w:r>
      <w:r w:rsidRPr="0017614A">
        <w:rPr>
          <w:rFonts w:ascii="Arial" w:hAnsi="Arial" w:cs="Arial"/>
        </w:rPr>
        <w:tab/>
      </w:r>
      <w:r w:rsidRPr="0017614A">
        <w:rPr>
          <w:rFonts w:ascii="Arial" w:hAnsi="Arial" w:cs="Arial"/>
          <w:highlight w:val="darkCyan"/>
        </w:rPr>
        <w:t>Geräte, um unter Wasser zu atmen, Plastikabhängungen oder vergleichbare Ausrüstung, sind für Kielboote in dem Zeitraum vom Vorbereitungssignal der ersten Wettfahrt bis zum Ende der Veranstaltung nicht erlaubt.</w:t>
      </w:r>
    </w:p>
    <w:p w14:paraId="4B5A32BE" w14:textId="77777777" w:rsidR="00C3362B" w:rsidRPr="0017614A" w:rsidRDefault="00DD5A06">
      <w:pPr>
        <w:pStyle w:val="KeinLeerraum"/>
        <w:ind w:left="709" w:hanging="709"/>
        <w:jc w:val="both"/>
        <w:rPr>
          <w:rFonts w:ascii="Arial" w:hAnsi="Arial" w:cs="Arial"/>
        </w:rPr>
      </w:pPr>
      <w:r w:rsidRPr="0017614A">
        <w:rPr>
          <w:rFonts w:ascii="Arial" w:hAnsi="Arial" w:cs="Arial"/>
        </w:rPr>
        <w:t xml:space="preserve">17.2 </w:t>
      </w:r>
      <w:r w:rsidRPr="0017614A">
        <w:rPr>
          <w:rFonts w:ascii="Arial" w:hAnsi="Arial" w:cs="Arial"/>
        </w:rPr>
        <w:tab/>
      </w:r>
      <w:r w:rsidRPr="0017614A">
        <w:rPr>
          <w:rFonts w:ascii="Arial" w:hAnsi="Arial" w:cs="Arial"/>
          <w:highlight w:val="darkCyan"/>
        </w:rPr>
        <w:t>Kielboote dürfen in dem Zeitraum vom Vorbereitungssignal der ersten Wettfahrt bis zum Ende der Veranstaltung nicht unterhalb der Wasserlinie gereinigt werden.</w:t>
      </w:r>
    </w:p>
    <w:p w14:paraId="5E59869A" w14:textId="77777777" w:rsidR="00C3362B" w:rsidRPr="0017614A" w:rsidRDefault="00C3362B">
      <w:pPr>
        <w:pStyle w:val="KeinLeerraum"/>
        <w:ind w:left="709"/>
        <w:jc w:val="both"/>
        <w:rPr>
          <w:rFonts w:ascii="Arial" w:hAnsi="Arial" w:cs="Arial"/>
        </w:rPr>
      </w:pPr>
    </w:p>
    <w:p w14:paraId="2B8DAB25"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[DP] MEDIENRECHTE</w:t>
      </w:r>
      <w:r w:rsidRPr="0017614A">
        <w:rPr>
          <w:rFonts w:ascii="Arial" w:hAnsi="Arial" w:cs="Arial"/>
          <w:b/>
          <w:highlight w:val="yellow"/>
        </w:rPr>
        <w:t>, KAMERAS UND ELEKTRONISCHE AUSRÜSTUNG</w:t>
      </w:r>
    </w:p>
    <w:p w14:paraId="74EB852D"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Mit der Anmeldung zu dieser Veranstaltung erklären die Teilnehmer ihr Einverständnis, dass Fotos und Videos von ihrer Person gemacht und im Rahmen der Öffentlichkeitsarbeit des Veranstalters verwendet werden dürfen, z.B. über Webseiten, Newsletter, Print- und TV-Medien und soziale Netzwerke. Darüber hinaus übertragen die Teilnehmer bzw. deren Personensorgeberechtigte dem Veranstalter entschädigungslos das zeitlich und räumlich unbegrenzte Recht für die Nutzung von Bild-, Foto-, Fernseh- und Hörfunkmaterial, das während der Veranstaltung von den Teilnehmern gemacht wurde.</w:t>
      </w:r>
    </w:p>
    <w:p w14:paraId="0A610E48"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Teilnehmer können verpflichtet werden, Kameras, Mikrofone oder Positionierungssysteme an Bord zu montieren. Die Ausrüstung wird vom Veranstalter gestellt.</w:t>
      </w:r>
    </w:p>
    <w:p w14:paraId="486D883E"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Die drei bestplatzierten Teilnehmer sowie Teilnehmer, die eine Tageswettfahrt gewonnen haben, können aufgefordert werden, an der jeweiligen Pressekonferenz teilzunehmen.</w:t>
      </w:r>
    </w:p>
    <w:p w14:paraId="2D10932F"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Teilnehmer können aufgefordert werden, während der Veranstaltung für Interviews zur Verfügung zu stehen.</w:t>
      </w:r>
    </w:p>
    <w:p w14:paraId="6FEB31B0" w14:textId="77777777" w:rsidR="00C3362B" w:rsidRPr="0017614A" w:rsidRDefault="00C3362B">
      <w:pPr>
        <w:pStyle w:val="KeinLeerraum"/>
        <w:jc w:val="both"/>
        <w:rPr>
          <w:rFonts w:ascii="Arial" w:hAnsi="Arial" w:cs="Arial"/>
        </w:rPr>
      </w:pPr>
    </w:p>
    <w:p w14:paraId="2CDE0EF2"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DATENSCHUTZHINWEISE</w:t>
      </w:r>
    </w:p>
    <w:p w14:paraId="5DF023DE" w14:textId="77777777" w:rsidR="00C3362B" w:rsidRPr="0017614A" w:rsidRDefault="00DD5A06">
      <w:pPr>
        <w:spacing w:after="0" w:line="240" w:lineRule="auto"/>
        <w:ind w:left="709"/>
        <w:jc w:val="both"/>
        <w:rPr>
          <w:rFonts w:ascii="Arial" w:hAnsi="Arial" w:cs="Arial"/>
          <w:highlight w:val="yellow"/>
        </w:rPr>
      </w:pPr>
      <w:r w:rsidRPr="0017614A">
        <w:rPr>
          <w:rFonts w:ascii="Arial" w:hAnsi="Arial" w:cs="Arial"/>
        </w:rPr>
        <w:t xml:space="preserve">Der Veranstalter wird die mit der Meldung und die mit der Teilnahme an der Veranstaltung erhobenen personenbezogenen Daten verarbeiten und speichern. Der Anhang „Datenschutzhinweise“ enthält die diesbezüglichen Informationen. </w:t>
      </w:r>
      <w:r w:rsidRPr="0017614A">
        <w:rPr>
          <w:rFonts w:ascii="Arial" w:hAnsi="Arial" w:cs="Arial"/>
          <w:highlight w:val="yellow"/>
        </w:rPr>
        <w:t>Der Anhang steht auf [URL einfügen] zur Verfügung.</w:t>
      </w:r>
    </w:p>
    <w:p w14:paraId="609CE033" w14:textId="77777777" w:rsidR="00C3362B" w:rsidRPr="0017614A" w:rsidRDefault="00C3362B">
      <w:pPr>
        <w:spacing w:after="0" w:line="240" w:lineRule="auto"/>
        <w:jc w:val="both"/>
        <w:rPr>
          <w:rFonts w:ascii="Arial" w:hAnsi="Arial" w:cs="Arial"/>
          <w:highlight w:val="yellow"/>
        </w:rPr>
      </w:pPr>
    </w:p>
    <w:p w14:paraId="7D51FB96"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HAFTUNGSBEGRENZUNG, UNTERWERFUNGS-KLAUSEL</w:t>
      </w:r>
    </w:p>
    <w:p w14:paraId="1EC3DF8B" w14:textId="5B974AE7" w:rsidR="00076688" w:rsidRPr="0017614A" w:rsidRDefault="00076688" w:rsidP="00076688">
      <w:pPr>
        <w:pStyle w:val="KeinLeerraum"/>
        <w:numPr>
          <w:ilvl w:val="1"/>
          <w:numId w:val="8"/>
        </w:numPr>
        <w:ind w:left="709"/>
        <w:jc w:val="both"/>
        <w:rPr>
          <w:rFonts w:ascii="Arial" w:hAnsi="Arial" w:cs="Arial"/>
        </w:rPr>
      </w:pPr>
      <w:r w:rsidRPr="0017614A">
        <w:rPr>
          <w:rFonts w:ascii="Arial" w:hAnsi="Arial" w:cs="Arial"/>
        </w:rPr>
        <w:t>Die Verantwortung für die Entscheidung, an einer Wettfahrt teilzunehmen oder sie fortzusetzen, liegt allein beim Bootsführer, er übernimmt insoweit auch die Verantwortung für die Mannschaft. Die Bootsführer sind für die Eignung und das richtige seemännische Verhalten der Mannschaft sowie für die Eignung und den verkehrssicheren Zustand des gemeldeten Bootes verantwortlich. Der Veranstalter ist berechtigt, in Fällen höherer Gewalt oder aufgrund behördlicher Anordnungen oder aus Sicherheitsgründen, Änderungen in der Durchführung der Veranstaltung vorzunehmen oder die Veranstaltung abzusagen. In diesen Fällen besteht keine Schadenersatzverpflichtung des Veranstalters gegenüber den Teilnehmern, sofern der Veranstalter den Grund für die Änderung oder Absage nicht vorsätzlich oder grob fahrlässig herbeigeführt hat. Eine Haftung des Veranstalters, gleich aus welchem Rechtsgrund, für Sach- und Vermögensschäden jeder Art und deren Folgen, die den Teilnehmern während oder im Zusammenhang mit der Teilnahme an der Veranstaltung durch ein Verhalten des Veranstalters, seiner Vertreter, Erfüllungsgehilfen oder Beauftragten entstehen, ist bei der Verletzung von Pflichten, die nicht Haupt-/bzw. vertragswesentliche Pflichten (Kardinalpflichten – solche P</w:t>
      </w:r>
      <w:r w:rsidR="00E63BFE">
        <w:rPr>
          <w:rFonts w:ascii="Arial" w:hAnsi="Arial" w:cs="Arial"/>
        </w:rPr>
        <w:t>f</w:t>
      </w:r>
      <w:r w:rsidRPr="0017614A">
        <w:rPr>
          <w:rFonts w:ascii="Arial" w:hAnsi="Arial" w:cs="Arial"/>
        </w:rPr>
        <w:t xml:space="preserve">lichten, deren Erfüllung zur Erreichung des Ziels des Vertrags notwendig sind, die den Vertrag prägen und auf deren Erfüllung der Teilnehmende vertrauen darf) sind, beschränkt auf Schäden, die vorsätzlich oder grob fahrlässig verursacht wurden. Bei der Verletzung von Kardinalpflichten ist die Haftung des Veranstalters in Fällen einfacher Fahrlässigkeit beschränkt auf vorhersehbare, typischerweise eintretende Schäden. Soweit die Schadenersatzhaftung des Veranstalters ausgeschlossen oder eingeschränkt ist, befreien die Teilnehmer von der persönlichen Schadenersatzhaftung auch die Angestellten - Arbeitnehmer und Mitarbeiter - Vertreter, Erfüllungsgehilfen, Sponsoren und Personen, die Schlepp-, Sicherungs-, oder Bergungsfahrzeuge bereitstellen, </w:t>
      </w:r>
      <w:r w:rsidRPr="0017614A">
        <w:rPr>
          <w:rFonts w:ascii="Arial" w:hAnsi="Arial" w:cs="Arial"/>
        </w:rPr>
        <w:lastRenderedPageBreak/>
        <w:t>führen oder bei deren Einsatz behilflich sind, sowie auch alle anderen Personen, denen im Zusammenhang mit der Durchführung der Veranstaltung ein Auftrag erteilt worden ist. Die vorstehenden Haftungsbeschränkungen gelten nicht für Schäden, die auf einer Verletzung des Lebens, des Körpers, der Gesundheit beruhen.</w:t>
      </w:r>
    </w:p>
    <w:p w14:paraId="656EA7AC" w14:textId="5FCAE753" w:rsidR="00076688" w:rsidRPr="0017614A" w:rsidRDefault="00076688" w:rsidP="00076688">
      <w:pPr>
        <w:pStyle w:val="KeinLeerraum"/>
        <w:numPr>
          <w:ilvl w:val="1"/>
          <w:numId w:val="8"/>
        </w:numPr>
        <w:ind w:left="709"/>
        <w:jc w:val="both"/>
        <w:rPr>
          <w:rFonts w:ascii="Arial" w:hAnsi="Arial" w:cs="Arial"/>
        </w:rPr>
      </w:pPr>
      <w:r w:rsidRPr="0017614A">
        <w:rPr>
          <w:rFonts w:ascii="Arial" w:hAnsi="Arial" w:cs="Arial"/>
        </w:rPr>
        <w:t xml:space="preserve">Die gültigen Wettfahrtregeln von World Sailing inkl. der Zusätze des DSV, die </w:t>
      </w:r>
      <w:r w:rsidR="006A732C" w:rsidRPr="0017614A">
        <w:rPr>
          <w:rFonts w:ascii="Arial" w:hAnsi="Arial" w:cs="Arial"/>
        </w:rPr>
        <w:t>Ordnung</w:t>
      </w:r>
      <w:r w:rsidR="006A732C">
        <w:rPr>
          <w:rFonts w:ascii="Arial" w:hAnsi="Arial" w:cs="Arial"/>
        </w:rPr>
        <w:t>en für Regatten</w:t>
      </w:r>
      <w:r w:rsidR="006A732C" w:rsidRPr="0017614A">
        <w:rPr>
          <w:rFonts w:ascii="Arial" w:hAnsi="Arial" w:cs="Arial"/>
        </w:rPr>
        <w:t xml:space="preserve"> </w:t>
      </w:r>
      <w:r w:rsidRPr="0017614A">
        <w:rPr>
          <w:rFonts w:ascii="Arial" w:hAnsi="Arial" w:cs="Arial"/>
        </w:rPr>
        <w:t xml:space="preserve">und das Verbandsrecht des DSV (alles unter </w:t>
      </w:r>
      <w:hyperlink r:id="rId8" w:history="1">
        <w:r w:rsidRPr="0017614A">
          <w:rPr>
            <w:rFonts w:ascii="Arial" w:hAnsi="Arial" w:cs="Arial"/>
          </w:rPr>
          <w:t>www.dsv.org</w:t>
        </w:r>
      </w:hyperlink>
      <w:r w:rsidRPr="0017614A">
        <w:rPr>
          <w:rFonts w:ascii="Arial" w:hAnsi="Arial" w:cs="Arial"/>
        </w:rPr>
        <w:t xml:space="preserve">), die Klassenvorschriften sowie die Vorschriften der Ausschreibung und Segelanweisungen, alle in ihrer zum Zeitpunkt der Veranstaltung jeweils gültigen Fassung, sind einzuhalten und werden ausdrücklich anerkannt. </w:t>
      </w:r>
    </w:p>
    <w:p w14:paraId="743C3283" w14:textId="77777777" w:rsidR="00C3362B" w:rsidRPr="0017614A" w:rsidRDefault="00DD5A06">
      <w:pPr>
        <w:pStyle w:val="KeinLeerraum"/>
        <w:numPr>
          <w:ilvl w:val="1"/>
          <w:numId w:val="8"/>
        </w:numPr>
        <w:ind w:left="709"/>
        <w:jc w:val="both"/>
        <w:rPr>
          <w:rFonts w:ascii="Arial" w:hAnsi="Arial" w:cs="Arial"/>
        </w:rPr>
      </w:pPr>
      <w:r w:rsidRPr="0017614A">
        <w:rPr>
          <w:rFonts w:ascii="Arial" w:hAnsi="Arial" w:cs="Arial"/>
        </w:rPr>
        <w:t>Es gilt das Recht der Bundesrepublik Deutschland.</w:t>
      </w:r>
    </w:p>
    <w:p w14:paraId="446AC559" w14:textId="28F94959" w:rsidR="00C3362B" w:rsidRPr="0017614A" w:rsidRDefault="00DD5A06">
      <w:pPr>
        <w:pStyle w:val="KeinLeerraum"/>
        <w:numPr>
          <w:ilvl w:val="1"/>
          <w:numId w:val="8"/>
        </w:numPr>
        <w:ind w:left="709"/>
        <w:jc w:val="both"/>
        <w:rPr>
          <w:rFonts w:ascii="Arial" w:hAnsi="Arial" w:cs="Arial"/>
        </w:rPr>
      </w:pPr>
      <w:r w:rsidRPr="0017614A">
        <w:rPr>
          <w:rFonts w:ascii="Arial" w:hAnsi="Arial" w:cs="Arial"/>
        </w:rPr>
        <w:t xml:space="preserve">Eine vollständig ausgefüllte und unterschriebene Einverständniserklärung ist bei der Registrierung vorzulegen. Bei minderjährigen Teilnehmern müssen diese von den Personensorgeberechtigten unterschrieben sein. Die entsprechende Vorlage steht </w:t>
      </w:r>
      <w:r w:rsidRPr="0017614A">
        <w:rPr>
          <w:rFonts w:ascii="Arial" w:hAnsi="Arial" w:cs="Arial"/>
          <w:highlight w:val="yellow"/>
        </w:rPr>
        <w:t xml:space="preserve">zum Herunterladen auf </w:t>
      </w:r>
      <w:hyperlink r:id="rId9" w:history="1">
        <w:r w:rsidR="00EE2E2E" w:rsidRPr="0017614A">
          <w:rPr>
            <w:rStyle w:val="Hyperlink"/>
            <w:rFonts w:ascii="Arial" w:hAnsi="Arial" w:cs="Arial"/>
            <w:highlight w:val="yellow"/>
          </w:rPr>
          <w:t>https://www.dsv.org/dsv/mitgliederservice/downloads/</w:t>
        </w:r>
      </w:hyperlink>
      <w:r w:rsidR="00EE2E2E" w:rsidRPr="0017614A">
        <w:rPr>
          <w:rFonts w:ascii="Arial" w:hAnsi="Arial" w:cs="Arial"/>
        </w:rPr>
        <w:t xml:space="preserve"> </w:t>
      </w:r>
      <w:r w:rsidRPr="0017614A">
        <w:rPr>
          <w:rFonts w:ascii="Arial" w:hAnsi="Arial" w:cs="Arial"/>
        </w:rPr>
        <w:t xml:space="preserve"> zur Verfügung.</w:t>
      </w:r>
    </w:p>
    <w:p w14:paraId="4F21C79D" w14:textId="77777777" w:rsidR="00C3362B" w:rsidRPr="0017614A" w:rsidRDefault="00C3362B">
      <w:pPr>
        <w:pStyle w:val="KeinLeerraum"/>
        <w:rPr>
          <w:rFonts w:ascii="Arial" w:hAnsi="Arial" w:cs="Arial"/>
        </w:rPr>
      </w:pPr>
    </w:p>
    <w:p w14:paraId="5DF3BB88"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[DP] VERSICHERUNG</w:t>
      </w:r>
    </w:p>
    <w:p w14:paraId="6A6E4704" w14:textId="77777777" w:rsidR="00C3362B" w:rsidRPr="0017614A" w:rsidRDefault="00DD5A06">
      <w:pPr>
        <w:pStyle w:val="KeinLeerraum"/>
        <w:ind w:left="709"/>
        <w:jc w:val="both"/>
        <w:rPr>
          <w:rFonts w:ascii="Arial" w:hAnsi="Arial" w:cs="Arial"/>
        </w:rPr>
      </w:pPr>
      <w:r w:rsidRPr="0017614A">
        <w:rPr>
          <w:rFonts w:ascii="Arial" w:hAnsi="Arial" w:cs="Arial"/>
        </w:rPr>
        <w:t xml:space="preserve">Jedes teilnehmende Boot muss eine gültige Haftpflichtversicherung abgeschlossen haben, die mindestens Schäden im Wert von </w:t>
      </w:r>
      <w:r w:rsidRPr="0017614A">
        <w:rPr>
          <w:rFonts w:ascii="Arial" w:hAnsi="Arial" w:cs="Arial"/>
          <w:highlight w:val="yellow"/>
        </w:rPr>
        <w:t>3.000.000 EUR</w:t>
      </w:r>
      <w:r w:rsidRPr="0017614A">
        <w:rPr>
          <w:rFonts w:ascii="Arial" w:hAnsi="Arial" w:cs="Arial"/>
        </w:rPr>
        <w:t xml:space="preserve"> oder dem Äquivalent je Schadensfall deckt und für das Veranstaltungsgebiet gültig ist.</w:t>
      </w:r>
    </w:p>
    <w:p w14:paraId="23A752E6" w14:textId="77777777" w:rsidR="00C3362B" w:rsidRPr="0017614A" w:rsidRDefault="00C3362B">
      <w:pPr>
        <w:pStyle w:val="KeinLeerraum"/>
        <w:rPr>
          <w:rFonts w:ascii="Arial" w:hAnsi="Arial" w:cs="Arial"/>
        </w:rPr>
      </w:pPr>
    </w:p>
    <w:p w14:paraId="6524115A" w14:textId="77777777" w:rsidR="00C3362B" w:rsidRPr="0017614A" w:rsidRDefault="00DD5A06">
      <w:pPr>
        <w:pStyle w:val="KeinLeerraum"/>
        <w:numPr>
          <w:ilvl w:val="0"/>
          <w:numId w:val="8"/>
        </w:numPr>
        <w:ind w:left="709" w:hanging="709"/>
        <w:rPr>
          <w:rFonts w:ascii="Arial" w:hAnsi="Arial" w:cs="Arial"/>
          <w:b/>
        </w:rPr>
      </w:pPr>
      <w:r w:rsidRPr="0017614A">
        <w:rPr>
          <w:rFonts w:ascii="Arial" w:hAnsi="Arial" w:cs="Arial"/>
          <w:b/>
        </w:rPr>
        <w:t>PREISE</w:t>
      </w:r>
    </w:p>
    <w:p w14:paraId="33BA94B2" w14:textId="77777777" w:rsidR="00C3362B" w:rsidRPr="0017614A" w:rsidRDefault="00DD5A06">
      <w:pPr>
        <w:pStyle w:val="KeinLeerraum"/>
        <w:numPr>
          <w:ilvl w:val="1"/>
          <w:numId w:val="8"/>
        </w:numPr>
        <w:ind w:left="709" w:hanging="709"/>
        <w:jc w:val="both"/>
        <w:rPr>
          <w:rFonts w:ascii="Arial" w:hAnsi="Arial" w:cs="Arial"/>
          <w:sz w:val="24"/>
        </w:rPr>
      </w:pPr>
      <w:r w:rsidRPr="0017614A">
        <w:rPr>
          <w:rFonts w:ascii="Arial" w:hAnsi="Arial" w:cs="Arial"/>
          <w:szCs w:val="20"/>
          <w:highlight w:val="red"/>
        </w:rPr>
        <w:t>Der DSV gibt Preise (Medaillen) für die ersten drei Plätze und Urkunden für die ersten sechs Plätze.</w:t>
      </w:r>
    </w:p>
    <w:p w14:paraId="17E732D4" w14:textId="77777777" w:rsidR="00C3362B" w:rsidRPr="0017614A" w:rsidRDefault="00DD5A06">
      <w:pPr>
        <w:pStyle w:val="KeinLeerraum"/>
        <w:numPr>
          <w:ilvl w:val="1"/>
          <w:numId w:val="8"/>
        </w:numPr>
        <w:ind w:left="709" w:hanging="709"/>
        <w:jc w:val="both"/>
        <w:rPr>
          <w:rFonts w:ascii="Arial" w:hAnsi="Arial" w:cs="Arial"/>
          <w:sz w:val="24"/>
        </w:rPr>
      </w:pPr>
      <w:r w:rsidRPr="0017614A">
        <w:rPr>
          <w:rFonts w:ascii="Arial" w:hAnsi="Arial" w:cs="Arial"/>
          <w:szCs w:val="20"/>
          <w:highlight w:val="cyan"/>
        </w:rPr>
        <w:t>Der DSV gibt Preise (Medaillen) für die ersten drei Plätze sowie weitere Urkunden, jeweils in der Gesamtwertung und in der U-Wertung. Die Anzahl der Urkunden wird in den Segelanweisungen veröffentlicht.</w:t>
      </w:r>
    </w:p>
    <w:p w14:paraId="1B95B168" w14:textId="77777777" w:rsidR="00C3362B" w:rsidRPr="0017614A" w:rsidRDefault="00DD5A06">
      <w:pPr>
        <w:pStyle w:val="KeinLeerraum"/>
        <w:numPr>
          <w:ilvl w:val="1"/>
          <w:numId w:val="8"/>
        </w:numPr>
        <w:ind w:left="709" w:hanging="709"/>
        <w:jc w:val="both"/>
        <w:rPr>
          <w:rFonts w:ascii="Arial" w:hAnsi="Arial" w:cs="Arial"/>
          <w:sz w:val="24"/>
        </w:rPr>
      </w:pPr>
      <w:r w:rsidRPr="0017614A">
        <w:rPr>
          <w:rFonts w:ascii="Arial" w:hAnsi="Arial" w:cs="Arial"/>
          <w:szCs w:val="20"/>
          <w:highlight w:val="red"/>
        </w:rPr>
        <w:t>Folgende(r) Titel werden an die siegreichen Mannschaften vergeben:</w:t>
      </w:r>
    </w:p>
    <w:p w14:paraId="58C393B5" w14:textId="77777777" w:rsidR="00C3362B" w:rsidRPr="0017614A" w:rsidRDefault="00DD5A06">
      <w:pPr>
        <w:pStyle w:val="KeinLeerraum"/>
        <w:ind w:left="709"/>
        <w:jc w:val="both"/>
        <w:rPr>
          <w:rFonts w:ascii="Arial" w:hAnsi="Arial" w:cs="Arial"/>
        </w:rPr>
      </w:pPr>
      <w:r w:rsidRPr="001911A7">
        <w:rPr>
          <w:rFonts w:ascii="Arial" w:hAnsi="Arial" w:cs="Arial"/>
          <w:highlight w:val="red"/>
        </w:rPr>
        <w:t>Internationale(r)</w:t>
      </w:r>
      <w:r w:rsidRPr="008C769E">
        <w:rPr>
          <w:rFonts w:ascii="Arial" w:hAnsi="Arial" w:cs="Arial"/>
          <w:highlight w:val="red"/>
        </w:rPr>
        <w:t xml:space="preserve"> Deutsche</w:t>
      </w:r>
      <w:r w:rsidRPr="0017614A">
        <w:rPr>
          <w:rFonts w:ascii="Arial" w:hAnsi="Arial" w:cs="Arial"/>
          <w:highlight w:val="red"/>
        </w:rPr>
        <w:t xml:space="preserve">(r) Meister(in) in der </w:t>
      </w:r>
      <w:r w:rsidRPr="0017614A">
        <w:rPr>
          <w:rFonts w:ascii="Arial" w:hAnsi="Arial" w:cs="Arial"/>
          <w:highlight w:val="yellow"/>
        </w:rPr>
        <w:t>…</w:t>
      </w:r>
      <w:r w:rsidRPr="0017614A">
        <w:rPr>
          <w:rFonts w:ascii="Arial" w:hAnsi="Arial" w:cs="Arial"/>
          <w:highlight w:val="red"/>
        </w:rPr>
        <w:t xml:space="preserve">-Klasse </w:t>
      </w:r>
      <w:proofErr w:type="spellStart"/>
      <w:r w:rsidRPr="0017614A">
        <w:rPr>
          <w:rFonts w:ascii="Arial" w:hAnsi="Arial" w:cs="Arial"/>
          <w:highlight w:val="yellow"/>
        </w:rPr>
        <w:t>jjjj</w:t>
      </w:r>
      <w:proofErr w:type="spellEnd"/>
    </w:p>
    <w:p w14:paraId="6206780B" w14:textId="64806E2C" w:rsidR="00C3362B" w:rsidRPr="0017614A" w:rsidRDefault="00DD5A06">
      <w:pPr>
        <w:pStyle w:val="KeinLeerraum"/>
        <w:numPr>
          <w:ilvl w:val="1"/>
          <w:numId w:val="8"/>
        </w:numPr>
        <w:ind w:left="709" w:hanging="709"/>
        <w:jc w:val="both"/>
        <w:rPr>
          <w:rFonts w:ascii="Arial" w:hAnsi="Arial" w:cs="Arial"/>
          <w:sz w:val="24"/>
        </w:rPr>
      </w:pPr>
      <w:r w:rsidRPr="0017614A">
        <w:rPr>
          <w:rFonts w:ascii="Arial" w:hAnsi="Arial" w:cs="Arial"/>
          <w:szCs w:val="20"/>
          <w:highlight w:val="cyan"/>
        </w:rPr>
        <w:t>Folgende(r) Titel werden an die siegreichen Mannschaften vergeben:</w:t>
      </w:r>
      <w:r w:rsidR="00572075">
        <w:rPr>
          <w:rFonts w:ascii="Arial" w:hAnsi="Arial" w:cs="Arial"/>
          <w:szCs w:val="20"/>
        </w:rPr>
        <w:br/>
      </w:r>
      <w:r w:rsidR="00572075" w:rsidRPr="00572075">
        <w:rPr>
          <w:rFonts w:ascii="Arial" w:hAnsi="Arial" w:cs="Arial"/>
          <w:highlight w:val="yellow"/>
        </w:rPr>
        <w:t>Internationale(r)</w:t>
      </w:r>
      <w:r w:rsidR="00572075" w:rsidRPr="00572075">
        <w:rPr>
          <w:rFonts w:ascii="Arial" w:hAnsi="Arial" w:cs="Arial"/>
        </w:rPr>
        <w:t xml:space="preserve"> </w:t>
      </w:r>
      <w:r w:rsidR="00572075" w:rsidRPr="00572075">
        <w:rPr>
          <w:rFonts w:ascii="Arial" w:hAnsi="Arial" w:cs="Arial"/>
          <w:highlight w:val="cyan"/>
        </w:rPr>
        <w:t>Deutsche(r) Ju</w:t>
      </w:r>
      <w:r w:rsidR="00572075">
        <w:rPr>
          <w:rFonts w:ascii="Arial" w:hAnsi="Arial" w:cs="Arial"/>
          <w:highlight w:val="cyan"/>
        </w:rPr>
        <w:t>nioren</w:t>
      </w:r>
      <w:r w:rsidR="00572075" w:rsidRPr="00572075">
        <w:rPr>
          <w:rFonts w:ascii="Arial" w:hAnsi="Arial" w:cs="Arial"/>
          <w:highlight w:val="cyan"/>
        </w:rPr>
        <w:t>meister(in) in der</w:t>
      </w:r>
      <w:r w:rsidR="00572075" w:rsidRPr="00572075">
        <w:rPr>
          <w:rFonts w:ascii="Arial" w:hAnsi="Arial" w:cs="Arial"/>
        </w:rPr>
        <w:t xml:space="preserve"> </w:t>
      </w:r>
      <w:r w:rsidR="00572075" w:rsidRPr="00572075">
        <w:rPr>
          <w:rFonts w:ascii="Arial" w:hAnsi="Arial" w:cs="Arial"/>
          <w:highlight w:val="yellow"/>
        </w:rPr>
        <w:t>…</w:t>
      </w:r>
      <w:r w:rsidR="00572075" w:rsidRPr="00572075">
        <w:rPr>
          <w:rFonts w:ascii="Arial" w:hAnsi="Arial" w:cs="Arial"/>
          <w:highlight w:val="cyan"/>
        </w:rPr>
        <w:t>-Klasse</w:t>
      </w:r>
      <w:r w:rsidR="00572075" w:rsidRPr="00572075">
        <w:rPr>
          <w:rFonts w:ascii="Arial" w:hAnsi="Arial" w:cs="Arial"/>
        </w:rPr>
        <w:t xml:space="preserve"> </w:t>
      </w:r>
      <w:proofErr w:type="spellStart"/>
      <w:r w:rsidR="00572075" w:rsidRPr="00572075">
        <w:rPr>
          <w:rFonts w:ascii="Arial" w:hAnsi="Arial" w:cs="Arial"/>
          <w:highlight w:val="yellow"/>
        </w:rPr>
        <w:t>jjj</w:t>
      </w:r>
      <w:proofErr w:type="spellEnd"/>
    </w:p>
    <w:p w14:paraId="2D38306A" w14:textId="77777777" w:rsidR="00C3362B" w:rsidRPr="0017614A" w:rsidRDefault="00DD5A06">
      <w:pPr>
        <w:pStyle w:val="KeinLeerraum"/>
        <w:ind w:left="709"/>
        <w:jc w:val="both"/>
        <w:rPr>
          <w:rFonts w:ascii="Arial" w:hAnsi="Arial" w:cs="Arial"/>
          <w:highlight w:val="yellow"/>
        </w:rPr>
      </w:pPr>
      <w:r w:rsidRPr="0017614A">
        <w:rPr>
          <w:rFonts w:ascii="Arial" w:hAnsi="Arial" w:cs="Arial"/>
          <w:highlight w:val="yellow"/>
        </w:rPr>
        <w:t>Internationale(r)</w:t>
      </w:r>
      <w:r w:rsidRPr="0017614A">
        <w:rPr>
          <w:rFonts w:ascii="Arial" w:hAnsi="Arial" w:cs="Arial"/>
          <w:highlight w:val="cyan"/>
        </w:rPr>
        <w:t xml:space="preserve"> Deutsche(r) Jugendmeister(in) in der </w:t>
      </w:r>
      <w:r w:rsidRPr="0017614A">
        <w:rPr>
          <w:rFonts w:ascii="Arial" w:hAnsi="Arial" w:cs="Arial"/>
          <w:highlight w:val="yellow"/>
        </w:rPr>
        <w:t>…</w:t>
      </w:r>
      <w:r w:rsidRPr="0017614A">
        <w:rPr>
          <w:rFonts w:ascii="Arial" w:hAnsi="Arial" w:cs="Arial"/>
          <w:highlight w:val="cyan"/>
        </w:rPr>
        <w:t xml:space="preserve">-Klasse </w:t>
      </w:r>
      <w:proofErr w:type="spellStart"/>
      <w:r w:rsidRPr="0017614A">
        <w:rPr>
          <w:rFonts w:ascii="Arial" w:hAnsi="Arial" w:cs="Arial"/>
          <w:highlight w:val="yellow"/>
        </w:rPr>
        <w:t>jjjj</w:t>
      </w:r>
      <w:proofErr w:type="spellEnd"/>
    </w:p>
    <w:p w14:paraId="5FA613FE" w14:textId="77777777" w:rsidR="00C3362B" w:rsidRPr="0017614A" w:rsidRDefault="00DD5A06">
      <w:pPr>
        <w:pStyle w:val="KeinLeerraum"/>
        <w:ind w:left="709"/>
        <w:jc w:val="both"/>
        <w:rPr>
          <w:rFonts w:ascii="Arial" w:hAnsi="Arial" w:cs="Arial"/>
        </w:rPr>
      </w:pPr>
      <w:r w:rsidRPr="0017614A">
        <w:rPr>
          <w:rFonts w:ascii="Arial" w:hAnsi="Arial" w:cs="Arial"/>
          <w:highlight w:val="yellow"/>
        </w:rPr>
        <w:t>Internationale(r)</w:t>
      </w:r>
      <w:r w:rsidRPr="0017614A">
        <w:rPr>
          <w:rFonts w:ascii="Arial" w:hAnsi="Arial" w:cs="Arial"/>
          <w:highlight w:val="cyan"/>
        </w:rPr>
        <w:t xml:space="preserve"> Deutsche(r) Jugendmeister(in) </w:t>
      </w:r>
      <w:r w:rsidRPr="0017614A">
        <w:rPr>
          <w:rFonts w:ascii="Arial" w:hAnsi="Arial" w:cs="Arial"/>
          <w:highlight w:val="yellow"/>
        </w:rPr>
        <w:t>U17</w:t>
      </w:r>
      <w:r w:rsidRPr="0017614A">
        <w:rPr>
          <w:rFonts w:ascii="Arial" w:hAnsi="Arial" w:cs="Arial"/>
          <w:highlight w:val="cyan"/>
        </w:rPr>
        <w:t xml:space="preserve"> in der </w:t>
      </w:r>
      <w:r w:rsidRPr="0017614A">
        <w:rPr>
          <w:rFonts w:ascii="Arial" w:hAnsi="Arial" w:cs="Arial"/>
          <w:highlight w:val="yellow"/>
        </w:rPr>
        <w:t>…</w:t>
      </w:r>
      <w:r w:rsidRPr="0017614A">
        <w:rPr>
          <w:rFonts w:ascii="Arial" w:hAnsi="Arial" w:cs="Arial"/>
          <w:highlight w:val="cyan"/>
        </w:rPr>
        <w:t xml:space="preserve">-Klasse </w:t>
      </w:r>
      <w:proofErr w:type="spellStart"/>
      <w:r w:rsidRPr="0017614A">
        <w:rPr>
          <w:rFonts w:ascii="Arial" w:hAnsi="Arial" w:cs="Arial"/>
          <w:highlight w:val="yellow"/>
        </w:rPr>
        <w:t>jjjj</w:t>
      </w:r>
      <w:proofErr w:type="spellEnd"/>
    </w:p>
    <w:p w14:paraId="0159EE0A"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 xml:space="preserve">Die in der Gesamtwertung besten </w:t>
      </w:r>
      <w:r w:rsidRPr="0017614A">
        <w:rPr>
          <w:rFonts w:ascii="Arial" w:hAnsi="Arial" w:cs="Arial"/>
          <w:highlight w:val="yellow"/>
        </w:rPr>
        <w:t>drei</w:t>
      </w:r>
      <w:r w:rsidRPr="0017614A">
        <w:rPr>
          <w:rFonts w:ascii="Arial" w:hAnsi="Arial" w:cs="Arial"/>
        </w:rPr>
        <w:t xml:space="preserve"> Boote jeder Klasse erhalten Preise. </w:t>
      </w:r>
      <w:r w:rsidRPr="0017614A">
        <w:rPr>
          <w:rFonts w:ascii="Arial" w:hAnsi="Arial" w:cs="Arial"/>
          <w:highlight w:val="yellow"/>
        </w:rPr>
        <w:t xml:space="preserve">Falls weniger als zehn Boote melden, behält sich der Veranstalter vor, die Anzahl der Preise anzupassen. </w:t>
      </w:r>
    </w:p>
    <w:p w14:paraId="720DA549"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highlight w:val="yellow"/>
        </w:rPr>
        <w:t>Weitere Preise und Wanderpreise für die einzelnen Klassen sind im Programm aufgeführt.</w:t>
      </w:r>
    </w:p>
    <w:p w14:paraId="108ACF72" w14:textId="77777777" w:rsidR="00C3362B" w:rsidRPr="0017614A" w:rsidRDefault="00DD5A06">
      <w:pPr>
        <w:pStyle w:val="KeinLeerraum"/>
        <w:numPr>
          <w:ilvl w:val="1"/>
          <w:numId w:val="8"/>
        </w:numPr>
        <w:ind w:left="709" w:hanging="709"/>
        <w:jc w:val="both"/>
        <w:rPr>
          <w:rFonts w:ascii="Arial" w:hAnsi="Arial" w:cs="Arial"/>
        </w:rPr>
      </w:pPr>
      <w:r w:rsidRPr="0017614A">
        <w:rPr>
          <w:rFonts w:ascii="Arial" w:hAnsi="Arial" w:cs="Arial"/>
        </w:rPr>
        <w:t>Preise, die bei der Siegerehrung nicht abgeholt werden, verbleiben beim Veranstalter.</w:t>
      </w:r>
    </w:p>
    <w:p w14:paraId="3844F30D" w14:textId="77777777" w:rsidR="00C3362B" w:rsidRPr="0017614A" w:rsidRDefault="00C3362B">
      <w:pPr>
        <w:pStyle w:val="KeinLeerraum"/>
        <w:ind w:left="709"/>
        <w:rPr>
          <w:rFonts w:ascii="Arial" w:hAnsi="Arial" w:cs="Arial"/>
        </w:rPr>
      </w:pPr>
    </w:p>
    <w:p w14:paraId="482CFAC3" w14:textId="77777777" w:rsidR="00C3362B" w:rsidRPr="0017614A" w:rsidRDefault="00C3362B">
      <w:pPr>
        <w:pStyle w:val="KeinLeerraum"/>
        <w:rPr>
          <w:rFonts w:ascii="Arial" w:hAnsi="Arial" w:cs="Arial"/>
          <w:b/>
        </w:rPr>
      </w:pPr>
    </w:p>
    <w:p w14:paraId="009CD7CC" w14:textId="77777777" w:rsidR="00C3362B" w:rsidRPr="0017614A" w:rsidRDefault="00C3362B">
      <w:pPr>
        <w:pStyle w:val="KeinLeerraum"/>
        <w:rPr>
          <w:rFonts w:ascii="Arial" w:hAnsi="Arial" w:cs="Arial"/>
          <w:b/>
        </w:rPr>
      </w:pPr>
    </w:p>
    <w:p w14:paraId="1C0F4F21" w14:textId="77777777" w:rsidR="00C3362B" w:rsidRPr="0017614A" w:rsidRDefault="00DD5A06">
      <w:pPr>
        <w:pStyle w:val="KeinLeerraum"/>
        <w:rPr>
          <w:rFonts w:ascii="Arial" w:hAnsi="Arial" w:cs="Arial"/>
          <w:b/>
        </w:rPr>
      </w:pPr>
      <w:r w:rsidRPr="0017614A">
        <w:rPr>
          <w:rFonts w:ascii="Arial" w:hAnsi="Arial" w:cs="Arial"/>
          <w:b/>
        </w:rPr>
        <w:t>WEITERE HINWEISE (NICHT TEIL DER AUSSCHREIBUNG)</w:t>
      </w:r>
    </w:p>
    <w:p w14:paraId="125B6A4D" w14:textId="29934BEB" w:rsidR="00C3362B" w:rsidRPr="00E63BFE" w:rsidRDefault="00E63BFE" w:rsidP="00E63BFE">
      <w:pPr>
        <w:pStyle w:val="KeinLeerraum"/>
        <w:tabs>
          <w:tab w:val="left" w:pos="5110"/>
        </w:tabs>
        <w:rPr>
          <w:rFonts w:ascii="Arial" w:hAnsi="Arial" w:cs="Arial"/>
          <w:bCs/>
          <w:i/>
          <w:iCs/>
          <w:sz w:val="18"/>
          <w:szCs w:val="18"/>
        </w:rPr>
      </w:pPr>
      <w:r w:rsidRPr="00E63BFE">
        <w:rPr>
          <w:rFonts w:ascii="Arial" w:hAnsi="Arial" w:cs="Arial"/>
          <w:bCs/>
          <w:i/>
          <w:iCs/>
          <w:sz w:val="18"/>
          <w:szCs w:val="18"/>
          <w:highlight w:val="yellow"/>
        </w:rPr>
        <w:t>z. B. Stellplätze für Wohnmobile, Adressen von Ärzten u. ä.</w:t>
      </w:r>
    </w:p>
    <w:p w14:paraId="5809CBA0" w14:textId="77777777" w:rsidR="00C3362B" w:rsidRPr="0017614A" w:rsidRDefault="00C3362B">
      <w:pPr>
        <w:pStyle w:val="KeinLeerraum"/>
        <w:rPr>
          <w:rFonts w:ascii="Arial" w:hAnsi="Arial" w:cs="Arial"/>
          <w:b/>
        </w:rPr>
      </w:pPr>
    </w:p>
    <w:p w14:paraId="0AD58B70" w14:textId="77777777" w:rsidR="00C3362B" w:rsidRPr="0017614A" w:rsidRDefault="00C3362B">
      <w:pPr>
        <w:pStyle w:val="KeinLeerraum"/>
        <w:rPr>
          <w:rFonts w:ascii="Arial" w:hAnsi="Arial" w:cs="Arial"/>
          <w:b/>
        </w:rPr>
      </w:pPr>
    </w:p>
    <w:p w14:paraId="3D52FC70" w14:textId="77777777" w:rsidR="00C3362B" w:rsidRPr="0017614A" w:rsidRDefault="00C3362B">
      <w:pPr>
        <w:pStyle w:val="KeinLeerraum"/>
        <w:rPr>
          <w:rFonts w:ascii="Arial" w:hAnsi="Arial" w:cs="Arial"/>
          <w:b/>
        </w:rPr>
      </w:pPr>
    </w:p>
    <w:p w14:paraId="33AB29BB" w14:textId="77777777" w:rsidR="00C3362B" w:rsidRPr="0017614A" w:rsidRDefault="00C3362B">
      <w:pPr>
        <w:pStyle w:val="KeinLeerraum"/>
        <w:rPr>
          <w:rFonts w:ascii="Arial" w:hAnsi="Arial" w:cs="Arial"/>
          <w:b/>
        </w:rPr>
      </w:pPr>
    </w:p>
    <w:p w14:paraId="486CCAFE" w14:textId="77777777" w:rsidR="00C3362B" w:rsidRPr="0017614A" w:rsidRDefault="00C3362B">
      <w:pPr>
        <w:pStyle w:val="KeinLeerraum"/>
        <w:rPr>
          <w:rFonts w:ascii="Arial" w:hAnsi="Arial" w:cs="Arial"/>
          <w:b/>
        </w:rPr>
      </w:pPr>
    </w:p>
    <w:p w14:paraId="10B446DF" w14:textId="77777777" w:rsidR="00C3362B" w:rsidRPr="0017614A" w:rsidRDefault="00C3362B">
      <w:pPr>
        <w:pStyle w:val="KeinLeerraum"/>
        <w:rPr>
          <w:rFonts w:ascii="Arial" w:hAnsi="Arial" w:cs="Arial"/>
          <w:b/>
        </w:rPr>
      </w:pPr>
    </w:p>
    <w:p w14:paraId="27BB87B9" w14:textId="77777777" w:rsidR="00C3362B" w:rsidRPr="0017614A" w:rsidRDefault="00DD5A06">
      <w:pPr>
        <w:spacing w:after="0" w:line="240" w:lineRule="auto"/>
        <w:rPr>
          <w:rFonts w:ascii="Arial" w:hAnsi="Arial" w:cs="Arial"/>
          <w:b/>
          <w:i/>
          <w:iCs/>
          <w:sz w:val="24"/>
          <w:szCs w:val="24"/>
        </w:rPr>
      </w:pPr>
      <w:r w:rsidRPr="0017614A">
        <w:rPr>
          <w:rFonts w:ascii="Arial" w:hAnsi="Arial" w:cs="Arial"/>
          <w:b/>
          <w:i/>
          <w:iCs/>
          <w:sz w:val="24"/>
          <w:szCs w:val="24"/>
        </w:rPr>
        <w:t xml:space="preserve">ÄNDERUNGEN UND KORREKTUREN IN DER MUSTERAUSSCHREIBUNG </w:t>
      </w:r>
    </w:p>
    <w:p w14:paraId="4F493D67" w14:textId="7AC551AC" w:rsidR="00572075" w:rsidRPr="00572075" w:rsidRDefault="00572075" w:rsidP="00572075">
      <w:pPr>
        <w:pStyle w:val="KeinLeerraum"/>
        <w:rPr>
          <w:rFonts w:ascii="Arial" w:hAnsi="Arial" w:cs="Arial"/>
          <w:b/>
          <w:bCs/>
          <w:i/>
          <w:iCs/>
          <w:sz w:val="20"/>
          <w:szCs w:val="20"/>
          <w:u w:val="single"/>
        </w:rPr>
      </w:pPr>
      <w:r w:rsidRPr="00572075">
        <w:rPr>
          <w:rFonts w:ascii="Arial" w:hAnsi="Arial" w:cs="Arial"/>
          <w:b/>
          <w:bCs/>
          <w:i/>
          <w:iCs/>
          <w:sz w:val="20"/>
          <w:szCs w:val="20"/>
          <w:u w:val="single"/>
        </w:rPr>
        <w:lastRenderedPageBreak/>
        <w:t>Bearbeitungsstand: Februar 202</w:t>
      </w:r>
      <w:r>
        <w:rPr>
          <w:rFonts w:ascii="Arial" w:hAnsi="Arial" w:cs="Arial"/>
          <w:b/>
          <w:bCs/>
          <w:i/>
          <w:iCs/>
          <w:sz w:val="20"/>
          <w:szCs w:val="20"/>
          <w:u w:val="single"/>
        </w:rPr>
        <w:t>4</w:t>
      </w:r>
    </w:p>
    <w:p w14:paraId="45804228" w14:textId="77777777" w:rsidR="006A732C" w:rsidRPr="00572075" w:rsidRDefault="006A732C" w:rsidP="0017614A">
      <w:pPr>
        <w:pStyle w:val="KeinLeerraum"/>
        <w:jc w:val="both"/>
        <w:rPr>
          <w:rFonts w:ascii="Arial" w:hAnsi="Arial" w:cs="Arial"/>
          <w:i/>
          <w:iCs/>
          <w:sz w:val="20"/>
          <w:szCs w:val="20"/>
          <w:u w:val="single"/>
        </w:rPr>
      </w:pPr>
      <w:r w:rsidRPr="00572075">
        <w:rPr>
          <w:rFonts w:ascii="Arial" w:hAnsi="Arial" w:cs="Arial"/>
          <w:i/>
          <w:iCs/>
          <w:sz w:val="20"/>
          <w:szCs w:val="20"/>
          <w:u w:val="single"/>
        </w:rPr>
        <w:t>Änderungen gegenüber dem Bearbeitungsstand November 2022</w:t>
      </w:r>
    </w:p>
    <w:p w14:paraId="6E9E4879" w14:textId="77777777" w:rsidR="006A732C" w:rsidRDefault="006A732C" w:rsidP="0017614A">
      <w:pPr>
        <w:pStyle w:val="KeinLeerraum"/>
        <w:jc w:val="both"/>
        <w:rPr>
          <w:rFonts w:ascii="Arial" w:hAnsi="Arial" w:cs="Arial"/>
          <w:i/>
          <w:iCs/>
          <w:sz w:val="20"/>
          <w:szCs w:val="20"/>
        </w:rPr>
      </w:pPr>
    </w:p>
    <w:p w14:paraId="465EB54A" w14:textId="77777777" w:rsidR="002F1736" w:rsidRPr="00572075" w:rsidRDefault="002F1736" w:rsidP="0017614A">
      <w:pPr>
        <w:pStyle w:val="KeinLeerraum"/>
        <w:jc w:val="both"/>
        <w:rPr>
          <w:rFonts w:ascii="Arial" w:hAnsi="Arial" w:cs="Arial"/>
          <w:i/>
          <w:iCs/>
          <w:sz w:val="20"/>
          <w:szCs w:val="20"/>
        </w:rPr>
      </w:pPr>
      <w:r w:rsidRPr="00572075">
        <w:rPr>
          <w:rFonts w:ascii="Arial" w:hAnsi="Arial" w:cs="Arial"/>
          <w:i/>
          <w:iCs/>
          <w:sz w:val="20"/>
          <w:szCs w:val="20"/>
        </w:rPr>
        <w:t>Durchführender Verein ist ersetzt durch „ausrichtender Verein“</w:t>
      </w:r>
    </w:p>
    <w:p w14:paraId="309272B8" w14:textId="1D32F145" w:rsidR="006A732C" w:rsidRDefault="006A732C" w:rsidP="0017614A">
      <w:pPr>
        <w:pStyle w:val="KeinLeerraum"/>
        <w:jc w:val="both"/>
        <w:rPr>
          <w:rFonts w:ascii="Arial" w:hAnsi="Arial" w:cs="Arial"/>
          <w:sz w:val="20"/>
          <w:szCs w:val="20"/>
        </w:rPr>
      </w:pPr>
      <w:r w:rsidRPr="00572075">
        <w:rPr>
          <w:rFonts w:ascii="Arial" w:hAnsi="Arial" w:cs="Arial"/>
          <w:i/>
          <w:iCs/>
          <w:sz w:val="20"/>
          <w:szCs w:val="20"/>
        </w:rPr>
        <w:t>„Ordnungsvorschriften Regattasegeln“ in den entsprechenden Passagen Ziffern 1.6 und 20.2 ersetzt durch „Ordnungen für Regatten</w:t>
      </w:r>
      <w:r w:rsidRPr="001911A7">
        <w:rPr>
          <w:rFonts w:ascii="Arial" w:hAnsi="Arial" w:cs="Arial"/>
          <w:sz w:val="20"/>
          <w:szCs w:val="20"/>
        </w:rPr>
        <w:t>“</w:t>
      </w:r>
    </w:p>
    <w:p w14:paraId="1CD4B3D5" w14:textId="77777777" w:rsidR="00572075" w:rsidRDefault="00572075" w:rsidP="0017614A">
      <w:pPr>
        <w:pStyle w:val="KeinLeerraum"/>
        <w:jc w:val="both"/>
        <w:rPr>
          <w:rFonts w:ascii="Arial" w:hAnsi="Arial" w:cs="Arial"/>
          <w:sz w:val="20"/>
          <w:szCs w:val="20"/>
        </w:rPr>
      </w:pPr>
    </w:p>
    <w:p w14:paraId="54267B66" w14:textId="015320C5" w:rsidR="00572075" w:rsidRPr="00572075" w:rsidRDefault="00572075" w:rsidP="0017614A">
      <w:pPr>
        <w:pStyle w:val="KeinLeerraum"/>
        <w:jc w:val="both"/>
        <w:rPr>
          <w:rFonts w:ascii="Arial" w:hAnsi="Arial" w:cs="Arial"/>
          <w:i/>
          <w:iCs/>
          <w:sz w:val="20"/>
          <w:szCs w:val="20"/>
        </w:rPr>
      </w:pPr>
      <w:r w:rsidRPr="00572075">
        <w:rPr>
          <w:rFonts w:ascii="Arial" w:hAnsi="Arial" w:cs="Arial"/>
          <w:i/>
          <w:iCs/>
          <w:sz w:val="20"/>
          <w:szCs w:val="20"/>
        </w:rPr>
        <w:t>(ehemals 4.8) ersatzlos gestrichen. Die Registrierungspflicht über die Internetseite des DSV ist ersetzt durch die Meldung bei Manage2Sail.</w:t>
      </w:r>
    </w:p>
    <w:p w14:paraId="3234D68D" w14:textId="77777777" w:rsidR="00147CB9" w:rsidRDefault="00147CB9" w:rsidP="0017614A">
      <w:pPr>
        <w:pStyle w:val="KeinLeerraum"/>
        <w:jc w:val="both"/>
        <w:rPr>
          <w:rFonts w:ascii="Arial" w:hAnsi="Arial" w:cs="Arial"/>
          <w:i/>
          <w:iCs/>
          <w:sz w:val="20"/>
          <w:szCs w:val="20"/>
        </w:rPr>
      </w:pPr>
    </w:p>
    <w:p w14:paraId="05D095B3" w14:textId="400EAA1C" w:rsidR="008C769E" w:rsidRDefault="008C769E" w:rsidP="0017614A">
      <w:pPr>
        <w:pStyle w:val="KeinLeerraum"/>
        <w:jc w:val="both"/>
        <w:rPr>
          <w:rFonts w:ascii="Arial" w:hAnsi="Arial" w:cs="Arial"/>
          <w:i/>
          <w:iCs/>
          <w:sz w:val="20"/>
          <w:szCs w:val="20"/>
        </w:rPr>
      </w:pPr>
      <w:r>
        <w:rPr>
          <w:rFonts w:ascii="Arial" w:hAnsi="Arial" w:cs="Arial"/>
          <w:i/>
          <w:iCs/>
          <w:sz w:val="20"/>
          <w:szCs w:val="20"/>
        </w:rPr>
        <w:t>22.3</w:t>
      </w:r>
      <w:r>
        <w:rPr>
          <w:rFonts w:ascii="Arial" w:hAnsi="Arial" w:cs="Arial"/>
          <w:i/>
          <w:iCs/>
          <w:sz w:val="20"/>
          <w:szCs w:val="20"/>
        </w:rPr>
        <w:tab/>
        <w:t>Anpassung des Titels verbindlich auf „Internationaler Deutscher Meister“</w:t>
      </w:r>
    </w:p>
    <w:p w14:paraId="1A66007C" w14:textId="77777777" w:rsidR="00427CF5" w:rsidRDefault="00427CF5" w:rsidP="0017614A">
      <w:pPr>
        <w:pStyle w:val="KeinLeerraum"/>
        <w:jc w:val="both"/>
        <w:rPr>
          <w:rFonts w:ascii="Arial" w:hAnsi="Arial" w:cs="Arial"/>
          <w:i/>
          <w:iCs/>
          <w:sz w:val="20"/>
          <w:szCs w:val="20"/>
        </w:rPr>
      </w:pPr>
    </w:p>
    <w:p w14:paraId="22A5C9F5" w14:textId="5B142B8C" w:rsidR="00427CF5" w:rsidRDefault="00427CF5" w:rsidP="0017614A">
      <w:pPr>
        <w:pStyle w:val="KeinLeerraum"/>
        <w:jc w:val="both"/>
        <w:rPr>
          <w:rFonts w:ascii="Arial" w:hAnsi="Arial" w:cs="Arial"/>
          <w:i/>
          <w:iCs/>
          <w:sz w:val="20"/>
          <w:szCs w:val="20"/>
        </w:rPr>
      </w:pPr>
      <w:r>
        <w:rPr>
          <w:rFonts w:ascii="Arial" w:hAnsi="Arial" w:cs="Arial"/>
          <w:i/>
          <w:iCs/>
          <w:sz w:val="20"/>
          <w:szCs w:val="20"/>
        </w:rPr>
        <w:t xml:space="preserve">Legende: Streichung des Terminus </w:t>
      </w:r>
      <w:proofErr w:type="spellStart"/>
      <w:r>
        <w:rPr>
          <w:rFonts w:ascii="Arial" w:hAnsi="Arial" w:cs="Arial"/>
          <w:i/>
          <w:iCs/>
          <w:sz w:val="20"/>
          <w:szCs w:val="20"/>
        </w:rPr>
        <w:t>IDJüM</w:t>
      </w:r>
      <w:proofErr w:type="spellEnd"/>
      <w:r>
        <w:rPr>
          <w:rFonts w:ascii="Arial" w:hAnsi="Arial" w:cs="Arial"/>
          <w:i/>
          <w:iCs/>
          <w:sz w:val="20"/>
          <w:szCs w:val="20"/>
        </w:rPr>
        <w:t>, Entfernung der eckigen Klammer [I]DM</w:t>
      </w:r>
    </w:p>
    <w:p w14:paraId="378664D7" w14:textId="77777777" w:rsidR="00147CB9" w:rsidRDefault="00147CB9" w:rsidP="0017614A">
      <w:pPr>
        <w:pStyle w:val="KeinLeerraum"/>
        <w:jc w:val="both"/>
        <w:rPr>
          <w:rFonts w:ascii="Arial" w:hAnsi="Arial" w:cs="Arial"/>
          <w:i/>
          <w:iCs/>
          <w:sz w:val="20"/>
          <w:szCs w:val="20"/>
        </w:rPr>
      </w:pPr>
    </w:p>
    <w:p w14:paraId="34CC4B48" w14:textId="3B0FC0AE" w:rsidR="00572075" w:rsidRPr="00572075" w:rsidRDefault="00572075" w:rsidP="00572075">
      <w:pPr>
        <w:pStyle w:val="KeinLeerraum"/>
        <w:rPr>
          <w:rFonts w:ascii="Arial" w:hAnsi="Arial" w:cs="Arial"/>
          <w:b/>
          <w:bCs/>
          <w:i/>
          <w:iCs/>
          <w:sz w:val="20"/>
          <w:szCs w:val="20"/>
          <w:u w:val="single"/>
        </w:rPr>
      </w:pPr>
      <w:r w:rsidRPr="00572075">
        <w:rPr>
          <w:rFonts w:ascii="Arial" w:hAnsi="Arial" w:cs="Arial"/>
          <w:b/>
          <w:bCs/>
          <w:i/>
          <w:iCs/>
          <w:sz w:val="20"/>
          <w:szCs w:val="20"/>
          <w:u w:val="single"/>
        </w:rPr>
        <w:t xml:space="preserve">Bearbeitungsstand: </w:t>
      </w:r>
      <w:r>
        <w:rPr>
          <w:rFonts w:ascii="Arial" w:hAnsi="Arial" w:cs="Arial"/>
          <w:b/>
          <w:bCs/>
          <w:i/>
          <w:iCs/>
          <w:sz w:val="20"/>
          <w:szCs w:val="20"/>
          <w:u w:val="single"/>
        </w:rPr>
        <w:t>November</w:t>
      </w:r>
      <w:r w:rsidRPr="00572075">
        <w:rPr>
          <w:rFonts w:ascii="Arial" w:hAnsi="Arial" w:cs="Arial"/>
          <w:b/>
          <w:bCs/>
          <w:i/>
          <w:iCs/>
          <w:sz w:val="20"/>
          <w:szCs w:val="20"/>
          <w:u w:val="single"/>
        </w:rPr>
        <w:t xml:space="preserve"> 202</w:t>
      </w:r>
      <w:r>
        <w:rPr>
          <w:rFonts w:ascii="Arial" w:hAnsi="Arial" w:cs="Arial"/>
          <w:b/>
          <w:bCs/>
          <w:i/>
          <w:iCs/>
          <w:sz w:val="20"/>
          <w:szCs w:val="20"/>
          <w:u w:val="single"/>
        </w:rPr>
        <w:t>2</w:t>
      </w:r>
    </w:p>
    <w:p w14:paraId="3828C698" w14:textId="4E276E2F" w:rsidR="0017614A" w:rsidRPr="00572075" w:rsidRDefault="006A732C" w:rsidP="0017614A">
      <w:pPr>
        <w:pStyle w:val="KeinLeerraum"/>
        <w:jc w:val="both"/>
        <w:rPr>
          <w:rFonts w:ascii="Arial" w:hAnsi="Arial" w:cs="Arial"/>
          <w:i/>
          <w:iCs/>
          <w:sz w:val="20"/>
          <w:szCs w:val="20"/>
          <w:u w:val="single"/>
        </w:rPr>
      </w:pPr>
      <w:r w:rsidRPr="00572075">
        <w:rPr>
          <w:rFonts w:ascii="Arial" w:hAnsi="Arial" w:cs="Arial"/>
          <w:i/>
          <w:iCs/>
          <w:sz w:val="20"/>
          <w:szCs w:val="20"/>
          <w:u w:val="single"/>
        </w:rPr>
        <w:t xml:space="preserve"> </w:t>
      </w:r>
      <w:r w:rsidR="0017614A" w:rsidRPr="00572075">
        <w:rPr>
          <w:rFonts w:ascii="Arial" w:hAnsi="Arial" w:cs="Arial"/>
          <w:i/>
          <w:iCs/>
          <w:sz w:val="20"/>
          <w:szCs w:val="20"/>
          <w:u w:val="single"/>
        </w:rPr>
        <w:t>Änderungen gegenüber dem Bearbeitungsstand Februar 2021</w:t>
      </w:r>
    </w:p>
    <w:p w14:paraId="0F577FED" w14:textId="77777777" w:rsidR="0017614A" w:rsidRPr="0017614A" w:rsidRDefault="0017614A" w:rsidP="0017614A">
      <w:pPr>
        <w:pStyle w:val="KeinLeerraum"/>
        <w:rPr>
          <w:rFonts w:ascii="Arial" w:hAnsi="Arial" w:cs="Arial"/>
          <w:b/>
          <w:sz w:val="20"/>
          <w:szCs w:val="20"/>
        </w:rPr>
      </w:pPr>
    </w:p>
    <w:p w14:paraId="2AD35E3F" w14:textId="77777777" w:rsidR="0017614A" w:rsidRPr="0017614A" w:rsidRDefault="0017614A" w:rsidP="0017614A">
      <w:pPr>
        <w:pStyle w:val="KeinLeerraum"/>
        <w:rPr>
          <w:rFonts w:ascii="Arial" w:hAnsi="Arial" w:cs="Arial"/>
          <w:b/>
          <w:sz w:val="20"/>
          <w:szCs w:val="20"/>
        </w:rPr>
      </w:pPr>
      <w:r w:rsidRPr="0017614A">
        <w:rPr>
          <w:rFonts w:ascii="Arial" w:hAnsi="Arial" w:cs="Arial"/>
          <w:b/>
          <w:sz w:val="20"/>
          <w:szCs w:val="20"/>
        </w:rPr>
        <w:t xml:space="preserve">20. Haftungsausschluss </w:t>
      </w:r>
      <w:r w:rsidRPr="0017614A">
        <w:rPr>
          <w:rFonts w:ascii="Arial" w:hAnsi="Arial" w:cs="Arial"/>
          <w:bCs/>
          <w:sz w:val="20"/>
          <w:szCs w:val="20"/>
        </w:rPr>
        <w:t>(Ergänzungen bzw. Änderungen in rot)</w:t>
      </w:r>
    </w:p>
    <w:p w14:paraId="1519E11F" w14:textId="77777777" w:rsidR="0017614A" w:rsidRPr="0017614A" w:rsidRDefault="0017614A" w:rsidP="0017614A">
      <w:pPr>
        <w:pStyle w:val="KeinLeerraum"/>
        <w:ind w:left="1418" w:hanging="1134"/>
        <w:jc w:val="both"/>
        <w:rPr>
          <w:rFonts w:ascii="Arial" w:hAnsi="Arial" w:cs="Arial"/>
          <w:i/>
          <w:iCs/>
          <w:sz w:val="20"/>
          <w:szCs w:val="20"/>
        </w:rPr>
      </w:pPr>
      <w:r w:rsidRPr="0017614A">
        <w:rPr>
          <w:rFonts w:ascii="Arial" w:hAnsi="Arial" w:cs="Arial"/>
          <w:i/>
          <w:iCs/>
          <w:sz w:val="20"/>
          <w:szCs w:val="20"/>
        </w:rPr>
        <w:t xml:space="preserve">20.1 </w:t>
      </w:r>
      <w:r w:rsidRPr="0017614A">
        <w:rPr>
          <w:rFonts w:ascii="Arial" w:hAnsi="Arial" w:cs="Arial"/>
          <w:i/>
          <w:iCs/>
          <w:sz w:val="20"/>
          <w:szCs w:val="20"/>
        </w:rPr>
        <w:tab/>
        <w:t>[Satz 1 unverändert…]</w:t>
      </w:r>
    </w:p>
    <w:p w14:paraId="09D364BE" w14:textId="1CDE1212" w:rsidR="0017614A" w:rsidRPr="0017614A" w:rsidRDefault="0017614A" w:rsidP="0017614A">
      <w:pPr>
        <w:pStyle w:val="KeinLeerraum"/>
        <w:ind w:left="1418"/>
        <w:jc w:val="both"/>
        <w:rPr>
          <w:rFonts w:ascii="Arial" w:hAnsi="Arial" w:cs="Arial"/>
          <w:i/>
          <w:iCs/>
          <w:color w:val="FF0000"/>
          <w:sz w:val="20"/>
          <w:szCs w:val="20"/>
        </w:rPr>
      </w:pPr>
      <w:r w:rsidRPr="0017614A">
        <w:rPr>
          <w:rFonts w:ascii="Arial" w:hAnsi="Arial" w:cs="Arial"/>
          <w:i/>
          <w:iCs/>
          <w:sz w:val="20"/>
          <w:szCs w:val="20"/>
        </w:rPr>
        <w:t xml:space="preserve">Eine Haftung des Veranstalters, gleich aus welchem Rechtsgrund, für Sach- und Vermögensschäden jeder Art und deren Folgen, die den Teilnehmern während oder im Zusammenhang mit der Teilnahme an der Veranstaltung durch ein Verhalten des Veranstalters, seiner Vertreter, Erfüllungsgehilfen oder Beauftragten entstehen, ist bei der Verletzung von Pflichten, die nicht Haupt-/bzw. vertragswesentliche Pflichten (Kardinalpflichten </w:t>
      </w:r>
      <w:bookmarkStart w:id="10" w:name="_Hlk153527996"/>
      <w:r w:rsidRPr="0017614A">
        <w:rPr>
          <w:rFonts w:ascii="Arial" w:hAnsi="Arial" w:cs="Arial"/>
          <w:i/>
          <w:iCs/>
          <w:color w:val="FF0000"/>
          <w:sz w:val="20"/>
          <w:szCs w:val="20"/>
        </w:rPr>
        <w:t>– solche Plichten, deren Erfüllung zur Erreichung des Ziels des Vertrags notwendig sind, die den Vertrag prägen und auf deren Erfüllung der Teilnehmende vertrauen darf</w:t>
      </w:r>
      <w:bookmarkEnd w:id="10"/>
      <w:r w:rsidRPr="0017614A">
        <w:rPr>
          <w:rFonts w:ascii="Arial" w:hAnsi="Arial" w:cs="Arial"/>
          <w:i/>
          <w:iCs/>
          <w:sz w:val="20"/>
          <w:szCs w:val="20"/>
        </w:rPr>
        <w:t>) sind, beschränkt auf Schäden, die vorsätzlich oder grob fahrlässig verursacht wurden. Bei der Verletzung von Kardinalpflichten ist die Haftung des Veranstalters in Fällen einfacher Fahrlässigkeit beschränkt auf vorhersehbare, typischerweise eintretende Schäden. Soweit die Schadenersatzhaftung des Veranstalters ausgeschlossen oder eingeschränkt ist, befreien die Teilnehmer von der persönlichen Schadenersatzhaftung auch die Angestellten - Arbeitnehmer und Mitarbeiter - Vertreter, Erfüllungsgehilfen, Sponsoren und Personen, die Schlepp-, Sicherungs-, oder Bergungsfahrzeuge bereitstellen, führen oder bei deren Einsatz behilflich sind, sowie auch alle anderen Personen, denen im Zusammenhang mit der Durchführung der Veranstaltung ein Auftrag erteilt worden ist</w:t>
      </w:r>
      <w:bookmarkStart w:id="11" w:name="_Hlk153528028"/>
      <w:r w:rsidRPr="0017614A">
        <w:rPr>
          <w:rFonts w:ascii="Arial" w:hAnsi="Arial" w:cs="Arial"/>
          <w:i/>
          <w:iCs/>
          <w:sz w:val="20"/>
          <w:szCs w:val="20"/>
        </w:rPr>
        <w:t>.</w:t>
      </w:r>
      <w:r w:rsidRPr="0017614A">
        <w:rPr>
          <w:rFonts w:ascii="Arial" w:hAnsi="Arial" w:cs="Arial"/>
          <w:i/>
          <w:iCs/>
          <w:color w:val="FF0000"/>
          <w:sz w:val="20"/>
          <w:szCs w:val="20"/>
        </w:rPr>
        <w:t xml:space="preserve"> Die vorstehenden Haftungsbeschränkungen gelten nicht für Schäden, die auf einer Verletzung des Lebens, des Körpers, der Gesundheit beruhen.</w:t>
      </w:r>
    </w:p>
    <w:bookmarkEnd w:id="11"/>
    <w:p w14:paraId="0DCC75F0" w14:textId="689645D4" w:rsidR="0017614A" w:rsidRPr="0017614A" w:rsidRDefault="0017614A" w:rsidP="0017614A">
      <w:pPr>
        <w:pStyle w:val="KeinLeerraum"/>
        <w:ind w:left="1418" w:hanging="1134"/>
        <w:jc w:val="both"/>
        <w:rPr>
          <w:rFonts w:ascii="Arial" w:hAnsi="Arial" w:cs="Arial"/>
          <w:i/>
          <w:iCs/>
          <w:sz w:val="20"/>
          <w:szCs w:val="20"/>
        </w:rPr>
      </w:pPr>
      <w:r w:rsidRPr="0017614A">
        <w:rPr>
          <w:rFonts w:ascii="Arial" w:hAnsi="Arial" w:cs="Arial"/>
          <w:i/>
          <w:iCs/>
          <w:sz w:val="20"/>
          <w:szCs w:val="20"/>
        </w:rPr>
        <w:t>20.2</w:t>
      </w:r>
      <w:r w:rsidRPr="0017614A">
        <w:rPr>
          <w:rFonts w:ascii="Arial" w:hAnsi="Arial" w:cs="Arial"/>
          <w:i/>
          <w:iCs/>
          <w:sz w:val="20"/>
          <w:szCs w:val="20"/>
        </w:rPr>
        <w:tab/>
      </w:r>
      <w:r w:rsidR="008C769E">
        <w:rPr>
          <w:rFonts w:ascii="Arial" w:hAnsi="Arial" w:cs="Arial"/>
          <w:i/>
          <w:iCs/>
          <w:sz w:val="20"/>
          <w:szCs w:val="20"/>
        </w:rPr>
        <w:t>[unverändert]</w:t>
      </w:r>
      <w:r w:rsidRPr="0017614A">
        <w:rPr>
          <w:rFonts w:ascii="Arial" w:hAnsi="Arial" w:cs="Arial"/>
          <w:i/>
          <w:iCs/>
          <w:sz w:val="20"/>
          <w:szCs w:val="20"/>
        </w:rPr>
        <w:t xml:space="preserve"> </w:t>
      </w:r>
    </w:p>
    <w:p w14:paraId="60528DB6" w14:textId="77777777" w:rsidR="00C3362B" w:rsidRPr="0017614A" w:rsidRDefault="00C3362B">
      <w:pPr>
        <w:pStyle w:val="KeinLeerraum"/>
        <w:jc w:val="both"/>
        <w:rPr>
          <w:rFonts w:ascii="Arial" w:hAnsi="Arial" w:cs="Arial"/>
          <w:b/>
          <w:bCs/>
          <w:i/>
          <w:iCs/>
          <w:sz w:val="20"/>
          <w:szCs w:val="20"/>
          <w:u w:val="single"/>
        </w:rPr>
      </w:pPr>
    </w:p>
    <w:p w14:paraId="7E02F65F" w14:textId="77777777" w:rsidR="0017614A" w:rsidRPr="0017614A" w:rsidRDefault="0017614A">
      <w:pPr>
        <w:pStyle w:val="KeinLeerraum"/>
        <w:jc w:val="both"/>
        <w:rPr>
          <w:rFonts w:ascii="Arial" w:hAnsi="Arial" w:cs="Arial"/>
          <w:b/>
          <w:bCs/>
          <w:i/>
          <w:iCs/>
          <w:sz w:val="20"/>
          <w:szCs w:val="20"/>
          <w:u w:val="single"/>
        </w:rPr>
      </w:pPr>
    </w:p>
    <w:p w14:paraId="5A136039" w14:textId="2D1E49D3" w:rsidR="00C3362B" w:rsidRPr="0017614A" w:rsidRDefault="00DD5A06">
      <w:pPr>
        <w:pStyle w:val="KeinLeerraum"/>
        <w:jc w:val="both"/>
        <w:rPr>
          <w:rFonts w:ascii="Arial" w:hAnsi="Arial" w:cs="Arial"/>
          <w:b/>
          <w:bCs/>
          <w:i/>
          <w:iCs/>
          <w:sz w:val="20"/>
          <w:szCs w:val="20"/>
          <w:u w:val="single"/>
        </w:rPr>
      </w:pPr>
      <w:r w:rsidRPr="0017614A">
        <w:rPr>
          <w:rFonts w:ascii="Arial" w:hAnsi="Arial" w:cs="Arial"/>
          <w:b/>
          <w:bCs/>
          <w:i/>
          <w:iCs/>
          <w:sz w:val="20"/>
          <w:szCs w:val="20"/>
          <w:u w:val="single"/>
        </w:rPr>
        <w:t>Bearbeitungsstand: Februar 2021</w:t>
      </w:r>
    </w:p>
    <w:p w14:paraId="345F5422" w14:textId="77777777" w:rsidR="00C3362B" w:rsidRPr="0017614A" w:rsidRDefault="00DD5A06">
      <w:pPr>
        <w:pStyle w:val="KeinLeerraum"/>
        <w:jc w:val="both"/>
        <w:rPr>
          <w:rFonts w:ascii="Arial" w:hAnsi="Arial" w:cs="Arial"/>
          <w:i/>
          <w:iCs/>
          <w:sz w:val="20"/>
          <w:szCs w:val="20"/>
        </w:rPr>
      </w:pPr>
      <w:r w:rsidRPr="0017614A">
        <w:rPr>
          <w:rFonts w:ascii="Arial" w:hAnsi="Arial" w:cs="Arial"/>
          <w:i/>
          <w:iCs/>
          <w:sz w:val="20"/>
          <w:szCs w:val="20"/>
        </w:rPr>
        <w:t>Änderungen und Korrekturen gegenüber dem Bearbeitungsstand Januar 2021</w:t>
      </w:r>
    </w:p>
    <w:p w14:paraId="482B65A2" w14:textId="77777777" w:rsidR="00C3362B" w:rsidRPr="0017614A" w:rsidRDefault="00C3362B">
      <w:pPr>
        <w:pStyle w:val="KeinLeerraum"/>
        <w:pBdr>
          <w:top w:val="none" w:sz="0" w:space="0" w:color="auto"/>
          <w:left w:val="none" w:sz="0" w:space="0" w:color="auto"/>
          <w:bottom w:val="none" w:sz="0" w:space="0" w:color="auto"/>
          <w:right w:val="none" w:sz="0" w:space="0" w:color="auto"/>
          <w:between w:val="none" w:sz="0" w:space="0" w:color="auto"/>
        </w:pBdr>
        <w:jc w:val="both"/>
        <w:rPr>
          <w:rFonts w:ascii="Arial" w:hAnsi="Arial" w:cs="Arial"/>
          <w:b/>
          <w:bCs/>
          <w:i/>
          <w:iCs/>
          <w:sz w:val="20"/>
          <w:szCs w:val="20"/>
        </w:rPr>
      </w:pPr>
    </w:p>
    <w:p w14:paraId="43E6C40E" w14:textId="77777777" w:rsidR="00C3362B" w:rsidRPr="0017614A" w:rsidRDefault="00DD5A06">
      <w:pPr>
        <w:pStyle w:val="KeinLeerraum"/>
        <w:numPr>
          <w:ilvl w:val="0"/>
          <w:numId w:val="27"/>
        </w:numPr>
        <w:pBdr>
          <w:top w:val="none" w:sz="0" w:space="0" w:color="000000"/>
          <w:left w:val="none" w:sz="0" w:space="0" w:color="000000"/>
          <w:bottom w:val="none" w:sz="0" w:space="0" w:color="000000"/>
          <w:right w:val="none" w:sz="0" w:space="0" w:color="000000"/>
          <w:between w:val="none" w:sz="0" w:space="0" w:color="000000"/>
        </w:pBdr>
        <w:ind w:left="284" w:hanging="284"/>
        <w:jc w:val="both"/>
        <w:rPr>
          <w:rFonts w:ascii="Arial" w:hAnsi="Arial" w:cs="Arial"/>
          <w:i/>
          <w:sz w:val="20"/>
          <w:szCs w:val="20"/>
        </w:rPr>
      </w:pPr>
      <w:r w:rsidRPr="0017614A">
        <w:rPr>
          <w:rFonts w:ascii="Arial" w:hAnsi="Arial" w:cs="Arial"/>
          <w:b/>
          <w:bCs/>
          <w:i/>
          <w:iCs/>
          <w:sz w:val="20"/>
          <w:szCs w:val="20"/>
        </w:rPr>
        <w:t xml:space="preserve">Korrektur Übersetzungsfehler in Ziffer 5.4: </w:t>
      </w:r>
      <w:r w:rsidRPr="0017614A">
        <w:rPr>
          <w:rFonts w:ascii="Arial" w:hAnsi="Arial" w:cs="Arial"/>
          <w:bCs/>
          <w:i/>
          <w:iCs/>
          <w:sz w:val="20"/>
          <w:szCs w:val="20"/>
        </w:rPr>
        <w:t>“Zurückweisung der Meldung” statt “</w:t>
      </w:r>
      <w:r w:rsidRPr="0017614A">
        <w:rPr>
          <w:rFonts w:ascii="Arial" w:hAnsi="Arial" w:cs="Arial"/>
          <w:bCs/>
          <w:i/>
          <w:iCs/>
          <w:strike/>
          <w:color w:val="FF0000"/>
          <w:sz w:val="20"/>
          <w:szCs w:val="20"/>
        </w:rPr>
        <w:t>Ablehnung der Meldung</w:t>
      </w:r>
      <w:r w:rsidRPr="0017614A">
        <w:rPr>
          <w:rFonts w:ascii="Arial" w:hAnsi="Arial" w:cs="Arial"/>
          <w:bCs/>
          <w:i/>
          <w:iCs/>
          <w:sz w:val="20"/>
          <w:szCs w:val="20"/>
        </w:rPr>
        <w:t>”</w:t>
      </w:r>
    </w:p>
    <w:p w14:paraId="06FC1C84" w14:textId="77777777" w:rsidR="00C3362B" w:rsidRPr="0017614A" w:rsidRDefault="00DD5A06">
      <w:pPr>
        <w:pStyle w:val="KeinLeerraum"/>
        <w:numPr>
          <w:ilvl w:val="0"/>
          <w:numId w:val="27"/>
        </w:numPr>
        <w:pBdr>
          <w:top w:val="none" w:sz="0" w:space="0" w:color="000000"/>
          <w:left w:val="none" w:sz="0" w:space="0" w:color="000000"/>
          <w:bottom w:val="none" w:sz="0" w:space="0" w:color="000000"/>
          <w:right w:val="none" w:sz="0" w:space="0" w:color="000000"/>
          <w:between w:val="none" w:sz="0" w:space="0" w:color="000000"/>
        </w:pBdr>
        <w:ind w:left="284" w:hanging="284"/>
        <w:jc w:val="both"/>
        <w:rPr>
          <w:rFonts w:ascii="Arial" w:hAnsi="Arial" w:cs="Arial"/>
          <w:b/>
          <w:i/>
          <w:sz w:val="20"/>
          <w:szCs w:val="20"/>
        </w:rPr>
      </w:pPr>
      <w:r w:rsidRPr="0017614A">
        <w:rPr>
          <w:rFonts w:ascii="Arial" w:hAnsi="Arial" w:cs="Arial"/>
          <w:b/>
          <w:bCs/>
          <w:i/>
          <w:iCs/>
          <w:sz w:val="20"/>
          <w:szCs w:val="20"/>
        </w:rPr>
        <w:t>Korrektur Übersetzungsfehler in Ziffern 7.3.1 und 7.3.2</w:t>
      </w:r>
    </w:p>
    <w:p w14:paraId="10DE95C0" w14:textId="77777777" w:rsidR="00C3362B" w:rsidRPr="0017614A" w:rsidRDefault="00DD5A06">
      <w:pPr>
        <w:pStyle w:val="KeinLeerraum"/>
        <w:ind w:left="1418" w:hanging="1134"/>
        <w:jc w:val="both"/>
        <w:rPr>
          <w:rFonts w:ascii="Arial" w:hAnsi="Arial" w:cs="Arial"/>
          <w:i/>
          <w:iCs/>
          <w:sz w:val="20"/>
          <w:szCs w:val="20"/>
        </w:rPr>
      </w:pPr>
      <w:r w:rsidRPr="0017614A">
        <w:rPr>
          <w:rFonts w:ascii="Arial" w:hAnsi="Arial" w:cs="Arial"/>
          <w:i/>
          <w:iCs/>
          <w:sz w:val="20"/>
          <w:szCs w:val="20"/>
        </w:rPr>
        <w:t>7.3.1</w:t>
      </w:r>
      <w:r w:rsidRPr="0017614A">
        <w:rPr>
          <w:rFonts w:ascii="Arial" w:hAnsi="Arial" w:cs="Arial"/>
          <w:i/>
          <w:iCs/>
          <w:sz w:val="20"/>
          <w:szCs w:val="20"/>
        </w:rPr>
        <w:tab/>
        <w:t xml:space="preserve">Wenn am Ende des zweiten geplanten Wettfahrttages mindestens vier </w:t>
      </w:r>
      <w:r w:rsidRPr="0017614A">
        <w:rPr>
          <w:rFonts w:ascii="Arial" w:hAnsi="Arial" w:cs="Arial"/>
          <w:i/>
          <w:iCs/>
          <w:strike/>
          <w:color w:val="FF0000"/>
          <w:sz w:val="20"/>
          <w:szCs w:val="20"/>
        </w:rPr>
        <w:t>vollendete</w:t>
      </w:r>
      <w:r w:rsidRPr="0017614A">
        <w:rPr>
          <w:rFonts w:ascii="Arial" w:hAnsi="Arial" w:cs="Arial"/>
          <w:i/>
          <w:iCs/>
          <w:sz w:val="20"/>
          <w:szCs w:val="20"/>
        </w:rPr>
        <w:t xml:space="preserve"> Wettfahrten der Qualifikationsserie </w:t>
      </w:r>
      <w:r w:rsidRPr="0017614A">
        <w:rPr>
          <w:rFonts w:ascii="Arial" w:hAnsi="Arial" w:cs="Arial"/>
          <w:i/>
          <w:iCs/>
          <w:strike/>
          <w:color w:val="FF0000"/>
          <w:sz w:val="20"/>
          <w:szCs w:val="20"/>
        </w:rPr>
        <w:t>gesegelt</w:t>
      </w:r>
      <w:r w:rsidRPr="0017614A">
        <w:rPr>
          <w:rFonts w:ascii="Arial" w:hAnsi="Arial" w:cs="Arial"/>
          <w:i/>
          <w:iCs/>
          <w:sz w:val="20"/>
          <w:szCs w:val="20"/>
        </w:rPr>
        <w:t xml:space="preserve"> </w:t>
      </w:r>
      <w:r w:rsidRPr="0017614A">
        <w:rPr>
          <w:rFonts w:ascii="Arial" w:hAnsi="Arial" w:cs="Arial"/>
          <w:b/>
          <w:bCs/>
          <w:i/>
          <w:iCs/>
          <w:sz w:val="20"/>
          <w:szCs w:val="20"/>
        </w:rPr>
        <w:t>abgeschlossen</w:t>
      </w:r>
      <w:r w:rsidRPr="0017614A">
        <w:rPr>
          <w:rFonts w:ascii="Arial" w:hAnsi="Arial" w:cs="Arial"/>
          <w:i/>
          <w:iCs/>
          <w:sz w:val="20"/>
          <w:szCs w:val="20"/>
        </w:rPr>
        <w:t xml:space="preserve"> worden sind, beginnt am nächsten Wettfahrttag die Finalserie. Sind am Ende des zweiten geplanten Wettfahrttages weniger als vier </w:t>
      </w:r>
      <w:r w:rsidRPr="0017614A">
        <w:rPr>
          <w:rFonts w:ascii="Arial" w:hAnsi="Arial" w:cs="Arial"/>
          <w:i/>
          <w:iCs/>
          <w:strike/>
          <w:color w:val="FF0000"/>
          <w:sz w:val="20"/>
          <w:szCs w:val="20"/>
        </w:rPr>
        <w:t>vollendete</w:t>
      </w:r>
      <w:r w:rsidRPr="0017614A">
        <w:rPr>
          <w:rFonts w:ascii="Arial" w:hAnsi="Arial" w:cs="Arial"/>
          <w:i/>
          <w:iCs/>
          <w:sz w:val="20"/>
          <w:szCs w:val="20"/>
        </w:rPr>
        <w:t xml:space="preserve"> Wettfahrten der Qualifikationsserie </w:t>
      </w:r>
      <w:r w:rsidRPr="0017614A">
        <w:rPr>
          <w:rFonts w:ascii="Arial" w:hAnsi="Arial" w:cs="Arial"/>
          <w:i/>
          <w:iCs/>
          <w:strike/>
          <w:color w:val="FF0000"/>
          <w:sz w:val="20"/>
          <w:szCs w:val="20"/>
        </w:rPr>
        <w:t>gesegelt</w:t>
      </w:r>
      <w:r w:rsidRPr="0017614A">
        <w:rPr>
          <w:rFonts w:ascii="Arial" w:hAnsi="Arial" w:cs="Arial"/>
          <w:i/>
          <w:iCs/>
          <w:sz w:val="20"/>
          <w:szCs w:val="20"/>
        </w:rPr>
        <w:t xml:space="preserve"> </w:t>
      </w:r>
      <w:r w:rsidRPr="0017614A">
        <w:rPr>
          <w:rFonts w:ascii="Arial" w:hAnsi="Arial" w:cs="Arial"/>
          <w:b/>
          <w:bCs/>
          <w:i/>
          <w:iCs/>
          <w:sz w:val="20"/>
          <w:szCs w:val="20"/>
        </w:rPr>
        <w:t>abgeschlossen</w:t>
      </w:r>
      <w:r w:rsidRPr="0017614A">
        <w:rPr>
          <w:rFonts w:ascii="Arial" w:hAnsi="Arial" w:cs="Arial"/>
          <w:i/>
          <w:iCs/>
          <w:sz w:val="20"/>
          <w:szCs w:val="20"/>
        </w:rPr>
        <w:t xml:space="preserve"> worden, wird diese bis zum Ende des Wettfahrttages fortgesetzt, an dem mindestens vier </w:t>
      </w:r>
      <w:r w:rsidRPr="0017614A">
        <w:rPr>
          <w:rFonts w:ascii="Arial" w:hAnsi="Arial" w:cs="Arial"/>
          <w:i/>
          <w:iCs/>
          <w:strike/>
          <w:color w:val="FF0000"/>
          <w:sz w:val="20"/>
          <w:szCs w:val="20"/>
        </w:rPr>
        <w:t>vollendete</w:t>
      </w:r>
      <w:r w:rsidRPr="0017614A">
        <w:rPr>
          <w:rFonts w:ascii="Arial" w:hAnsi="Arial" w:cs="Arial"/>
          <w:i/>
          <w:iCs/>
          <w:sz w:val="20"/>
          <w:szCs w:val="20"/>
        </w:rPr>
        <w:t xml:space="preserve"> Wettfahrten der Qualifikationsserie </w:t>
      </w:r>
      <w:r w:rsidRPr="0017614A">
        <w:rPr>
          <w:rFonts w:ascii="Arial" w:hAnsi="Arial" w:cs="Arial"/>
          <w:i/>
          <w:iCs/>
          <w:strike/>
          <w:color w:val="FF0000"/>
          <w:sz w:val="20"/>
          <w:szCs w:val="20"/>
        </w:rPr>
        <w:t>gesegelt</w:t>
      </w:r>
      <w:r w:rsidRPr="0017614A">
        <w:rPr>
          <w:rFonts w:ascii="Arial" w:hAnsi="Arial" w:cs="Arial"/>
          <w:i/>
          <w:iCs/>
          <w:sz w:val="20"/>
          <w:szCs w:val="20"/>
        </w:rPr>
        <w:t xml:space="preserve"> </w:t>
      </w:r>
      <w:r w:rsidRPr="0017614A">
        <w:rPr>
          <w:rFonts w:ascii="Arial" w:hAnsi="Arial" w:cs="Arial"/>
          <w:b/>
          <w:bCs/>
          <w:i/>
          <w:iCs/>
          <w:sz w:val="20"/>
          <w:szCs w:val="20"/>
        </w:rPr>
        <w:t>abgeschlossen</w:t>
      </w:r>
      <w:r w:rsidRPr="0017614A">
        <w:rPr>
          <w:rFonts w:ascii="Arial" w:hAnsi="Arial" w:cs="Arial"/>
          <w:i/>
          <w:iCs/>
          <w:sz w:val="20"/>
          <w:szCs w:val="20"/>
        </w:rPr>
        <w:t xml:space="preserve"> worden sind. Nachdem die Qualifikationsserie vollständig gesegelt worden ist, beginnt die Finalserie.</w:t>
      </w:r>
    </w:p>
    <w:p w14:paraId="46239727" w14:textId="77777777" w:rsidR="00C3362B" w:rsidRPr="0017614A" w:rsidRDefault="00DD5A06">
      <w:pPr>
        <w:pStyle w:val="KeinLeerraum"/>
        <w:ind w:left="1418" w:hanging="1134"/>
        <w:jc w:val="both"/>
        <w:rPr>
          <w:rFonts w:ascii="Arial" w:hAnsi="Arial" w:cs="Arial"/>
          <w:i/>
          <w:iCs/>
          <w:sz w:val="20"/>
          <w:szCs w:val="20"/>
        </w:rPr>
      </w:pPr>
      <w:r w:rsidRPr="0017614A">
        <w:rPr>
          <w:rFonts w:ascii="Arial" w:hAnsi="Arial" w:cs="Arial"/>
          <w:i/>
          <w:iCs/>
          <w:sz w:val="20"/>
          <w:szCs w:val="20"/>
        </w:rPr>
        <w:lastRenderedPageBreak/>
        <w:t>7.3.2</w:t>
      </w:r>
      <w:r w:rsidRPr="0017614A">
        <w:rPr>
          <w:rFonts w:ascii="Arial" w:hAnsi="Arial" w:cs="Arial"/>
          <w:i/>
          <w:iCs/>
          <w:sz w:val="20"/>
          <w:szCs w:val="20"/>
        </w:rPr>
        <w:tab/>
        <w:t xml:space="preserve">Wenn am Ende der Qualifikationsserie </w:t>
      </w:r>
      <w:r w:rsidRPr="0017614A">
        <w:rPr>
          <w:rFonts w:ascii="Arial" w:hAnsi="Arial" w:cs="Arial"/>
          <w:i/>
          <w:iCs/>
          <w:strike/>
          <w:color w:val="FF0000"/>
          <w:sz w:val="20"/>
          <w:szCs w:val="20"/>
        </w:rPr>
        <w:t>für</w:t>
      </w:r>
      <w:r w:rsidRPr="0017614A">
        <w:rPr>
          <w:rFonts w:ascii="Arial" w:hAnsi="Arial" w:cs="Arial"/>
          <w:i/>
          <w:iCs/>
          <w:sz w:val="20"/>
          <w:szCs w:val="20"/>
        </w:rPr>
        <w:t xml:space="preserve"> manche Boote mehr Wettfahrt</w:t>
      </w:r>
      <w:r w:rsidRPr="0017614A">
        <w:rPr>
          <w:rFonts w:ascii="Arial" w:hAnsi="Arial" w:cs="Arial"/>
          <w:b/>
          <w:bCs/>
          <w:i/>
          <w:iCs/>
          <w:sz w:val="20"/>
          <w:szCs w:val="20"/>
        </w:rPr>
        <w:t>wertung</w:t>
      </w:r>
      <w:r w:rsidRPr="0017614A">
        <w:rPr>
          <w:rFonts w:ascii="Arial" w:hAnsi="Arial" w:cs="Arial"/>
          <w:i/>
          <w:iCs/>
          <w:sz w:val="20"/>
          <w:szCs w:val="20"/>
        </w:rPr>
        <w:t xml:space="preserve">en haben </w:t>
      </w:r>
      <w:r w:rsidRPr="0017614A">
        <w:rPr>
          <w:rFonts w:ascii="Arial" w:hAnsi="Arial" w:cs="Arial"/>
          <w:i/>
          <w:iCs/>
          <w:strike/>
          <w:color w:val="FF0000"/>
          <w:sz w:val="20"/>
          <w:szCs w:val="20"/>
        </w:rPr>
        <w:t>gewertet wurden</w:t>
      </w:r>
      <w:r w:rsidRPr="0017614A">
        <w:rPr>
          <w:rFonts w:ascii="Arial" w:hAnsi="Arial" w:cs="Arial"/>
          <w:i/>
          <w:iCs/>
          <w:sz w:val="20"/>
          <w:szCs w:val="20"/>
        </w:rPr>
        <w:t xml:space="preserve"> als </w:t>
      </w:r>
      <w:r w:rsidRPr="0017614A">
        <w:rPr>
          <w:rFonts w:ascii="Arial" w:hAnsi="Arial" w:cs="Arial"/>
          <w:i/>
          <w:iCs/>
          <w:strike/>
          <w:color w:val="FF0000"/>
          <w:sz w:val="20"/>
          <w:szCs w:val="20"/>
        </w:rPr>
        <w:t>für</w:t>
      </w:r>
      <w:r w:rsidRPr="0017614A">
        <w:rPr>
          <w:rFonts w:ascii="Arial" w:hAnsi="Arial" w:cs="Arial"/>
          <w:i/>
          <w:iCs/>
          <w:sz w:val="20"/>
          <w:szCs w:val="20"/>
        </w:rPr>
        <w:t xml:space="preserve"> andere, werden die Wertungen der </w:t>
      </w:r>
      <w:r w:rsidRPr="0017614A">
        <w:rPr>
          <w:rFonts w:ascii="Arial" w:hAnsi="Arial" w:cs="Arial"/>
          <w:b/>
          <w:bCs/>
          <w:i/>
          <w:iCs/>
          <w:sz w:val="20"/>
          <w:szCs w:val="20"/>
        </w:rPr>
        <w:t xml:space="preserve">jeweils letzten </w:t>
      </w:r>
      <w:r w:rsidRPr="0017614A">
        <w:rPr>
          <w:rFonts w:ascii="Arial" w:hAnsi="Arial" w:cs="Arial"/>
          <w:i/>
          <w:iCs/>
          <w:strike/>
          <w:color w:val="FF0000"/>
          <w:sz w:val="20"/>
          <w:szCs w:val="20"/>
        </w:rPr>
        <w:t>zuletzt gesegelten</w:t>
      </w:r>
      <w:r w:rsidRPr="0017614A">
        <w:rPr>
          <w:rFonts w:ascii="Arial" w:hAnsi="Arial" w:cs="Arial"/>
          <w:i/>
          <w:iCs/>
          <w:sz w:val="20"/>
          <w:szCs w:val="20"/>
        </w:rPr>
        <w:t xml:space="preserve"> Wettfahrten ausgenommen, sodass alle Boote die gleiche Anzahl an </w:t>
      </w:r>
      <w:r w:rsidRPr="0017614A">
        <w:rPr>
          <w:rFonts w:ascii="Arial" w:hAnsi="Arial" w:cs="Arial"/>
          <w:i/>
          <w:iCs/>
          <w:strike/>
          <w:color w:val="FF0000"/>
          <w:sz w:val="20"/>
          <w:szCs w:val="20"/>
        </w:rPr>
        <w:t>gewerteten</w:t>
      </w:r>
      <w:r w:rsidRPr="0017614A">
        <w:rPr>
          <w:rFonts w:ascii="Arial" w:hAnsi="Arial" w:cs="Arial"/>
          <w:i/>
          <w:iCs/>
          <w:sz w:val="20"/>
          <w:szCs w:val="20"/>
        </w:rPr>
        <w:t xml:space="preserve"> Wettfahrt</w:t>
      </w:r>
      <w:r w:rsidRPr="0017614A">
        <w:rPr>
          <w:rFonts w:ascii="Arial" w:hAnsi="Arial" w:cs="Arial"/>
          <w:b/>
          <w:bCs/>
          <w:i/>
          <w:iCs/>
          <w:sz w:val="20"/>
          <w:szCs w:val="20"/>
        </w:rPr>
        <w:t>wertung</w:t>
      </w:r>
      <w:r w:rsidRPr="0017614A">
        <w:rPr>
          <w:rFonts w:ascii="Arial" w:hAnsi="Arial" w:cs="Arial"/>
          <w:i/>
          <w:iCs/>
          <w:sz w:val="20"/>
          <w:szCs w:val="20"/>
        </w:rPr>
        <w:t>en haben.</w:t>
      </w:r>
    </w:p>
    <w:p w14:paraId="5E6A9A0B" w14:textId="77777777" w:rsidR="00C3362B" w:rsidRPr="0017614A" w:rsidRDefault="00DD5A06">
      <w:pPr>
        <w:pStyle w:val="KeinLeerraum"/>
        <w:spacing w:before="120"/>
        <w:ind w:left="1418" w:hanging="1134"/>
        <w:jc w:val="both"/>
        <w:rPr>
          <w:rFonts w:ascii="Arial" w:hAnsi="Arial" w:cs="Arial"/>
          <w:i/>
          <w:iCs/>
          <w:sz w:val="20"/>
          <w:szCs w:val="20"/>
        </w:rPr>
      </w:pPr>
      <w:r w:rsidRPr="0017614A">
        <w:rPr>
          <w:rFonts w:ascii="Arial" w:hAnsi="Arial" w:cs="Arial"/>
          <w:i/>
          <w:iCs/>
          <w:sz w:val="20"/>
          <w:szCs w:val="20"/>
        </w:rPr>
        <w:t>bereinigte Version</w:t>
      </w:r>
    </w:p>
    <w:p w14:paraId="3AA480E5" w14:textId="77777777" w:rsidR="00C3362B" w:rsidRPr="0017614A" w:rsidRDefault="00DD5A06">
      <w:pPr>
        <w:pStyle w:val="KeinLeerraum"/>
        <w:ind w:left="1418" w:hanging="1134"/>
        <w:jc w:val="both"/>
        <w:rPr>
          <w:rFonts w:ascii="Arial" w:hAnsi="Arial" w:cs="Arial"/>
          <w:i/>
          <w:iCs/>
          <w:sz w:val="20"/>
          <w:szCs w:val="20"/>
        </w:rPr>
      </w:pPr>
      <w:r w:rsidRPr="0017614A">
        <w:rPr>
          <w:rFonts w:ascii="Arial" w:hAnsi="Arial" w:cs="Arial"/>
          <w:i/>
          <w:iCs/>
          <w:sz w:val="20"/>
          <w:szCs w:val="20"/>
        </w:rPr>
        <w:t>7.3.1</w:t>
      </w:r>
      <w:r w:rsidRPr="0017614A">
        <w:rPr>
          <w:rFonts w:ascii="Arial" w:hAnsi="Arial" w:cs="Arial"/>
          <w:i/>
          <w:iCs/>
          <w:sz w:val="20"/>
          <w:szCs w:val="20"/>
        </w:rPr>
        <w:tab/>
        <w:t>Wenn am Ende des zweiten geplanten Wettfahrttages mindestens vier Wettfahrten der Qualifikationsserie abgeschlossen worden sind, beginnt am nächsten Wettfahrttag die Finalserie. Sind am Ende des zweiten geplanten Wettfahrttages weniger als vier Wettfahrten der Qualifikationsserie abgeschlossen worden, wird diese bis zum Ende des Wettfahrttages fortgesetzt, an dem mindestens vier Wettfahrten der Qualifikationsserie abgeschlossen worden sind. Nachdem die Qualifikationsserie vollständig gesegelt worden ist, beginnt die Finalserie.</w:t>
      </w:r>
    </w:p>
    <w:p w14:paraId="53F1B66B" w14:textId="77777777" w:rsidR="00C3362B" w:rsidRPr="0017614A" w:rsidRDefault="00DD5A06">
      <w:pPr>
        <w:pStyle w:val="KeinLeerraum"/>
        <w:ind w:left="1418" w:hanging="1134"/>
        <w:jc w:val="both"/>
        <w:rPr>
          <w:rFonts w:ascii="Arial" w:hAnsi="Arial" w:cs="Arial"/>
          <w:i/>
          <w:iCs/>
          <w:sz w:val="20"/>
          <w:szCs w:val="20"/>
        </w:rPr>
      </w:pPr>
      <w:r w:rsidRPr="0017614A">
        <w:rPr>
          <w:rFonts w:ascii="Arial" w:hAnsi="Arial" w:cs="Arial"/>
          <w:i/>
          <w:iCs/>
          <w:sz w:val="20"/>
          <w:szCs w:val="20"/>
        </w:rPr>
        <w:t>7.3.2</w:t>
      </w:r>
      <w:r w:rsidRPr="0017614A">
        <w:rPr>
          <w:rFonts w:ascii="Arial" w:hAnsi="Arial" w:cs="Arial"/>
          <w:i/>
          <w:iCs/>
          <w:sz w:val="20"/>
          <w:szCs w:val="20"/>
        </w:rPr>
        <w:tab/>
        <w:t>Wenn am Ende der Qualifikationsserie manche Boote mehr Wettfahrtwertungen haben als andere, werden die Wertungen der jeweils letzten Wettfahrten ausgenommen, sodass alle Boote die gleiche Anzahl an Wettfahrtwertungen haben.</w:t>
      </w:r>
    </w:p>
    <w:p w14:paraId="7AF00FEB" w14:textId="77777777" w:rsidR="00C3362B" w:rsidRPr="0017614A" w:rsidRDefault="00C3362B">
      <w:pPr>
        <w:pStyle w:val="KeinLeerraum"/>
        <w:ind w:left="1418" w:hanging="1134"/>
        <w:jc w:val="both"/>
        <w:rPr>
          <w:rFonts w:ascii="Arial" w:hAnsi="Arial" w:cs="Arial"/>
          <w:i/>
          <w:iCs/>
          <w:sz w:val="20"/>
          <w:szCs w:val="20"/>
        </w:rPr>
      </w:pPr>
    </w:p>
    <w:p w14:paraId="669F9D89" w14:textId="77777777" w:rsidR="00C3362B" w:rsidRPr="0017614A" w:rsidRDefault="00DD5A06">
      <w:pPr>
        <w:pStyle w:val="KeinLeerraum"/>
        <w:numPr>
          <w:ilvl w:val="0"/>
          <w:numId w:val="27"/>
        </w:numPr>
        <w:pBdr>
          <w:top w:val="none" w:sz="0" w:space="0" w:color="auto"/>
          <w:left w:val="none" w:sz="0" w:space="0" w:color="auto"/>
          <w:bottom w:val="none" w:sz="0" w:space="0" w:color="auto"/>
          <w:right w:val="none" w:sz="0" w:space="0" w:color="auto"/>
          <w:between w:val="none" w:sz="0" w:space="0" w:color="auto"/>
        </w:pBdr>
        <w:ind w:left="284" w:hanging="284"/>
        <w:jc w:val="both"/>
        <w:rPr>
          <w:rFonts w:ascii="Arial" w:hAnsi="Arial" w:cs="Arial"/>
          <w:b/>
          <w:bCs/>
          <w:i/>
          <w:iCs/>
          <w:sz w:val="20"/>
          <w:szCs w:val="20"/>
        </w:rPr>
      </w:pPr>
      <w:r w:rsidRPr="0017614A">
        <w:rPr>
          <w:rFonts w:ascii="Arial" w:hAnsi="Arial" w:cs="Arial"/>
          <w:b/>
          <w:bCs/>
          <w:i/>
          <w:iCs/>
          <w:sz w:val="20"/>
          <w:szCs w:val="20"/>
        </w:rPr>
        <w:t>Korrektur Übersetzungsfehler in Ziffer 9.2</w:t>
      </w:r>
    </w:p>
    <w:p w14:paraId="146B71A8" w14:textId="77777777" w:rsidR="00C3362B" w:rsidRPr="0017614A" w:rsidRDefault="00DD5A06">
      <w:pPr>
        <w:ind w:left="1412" w:hanging="1128"/>
        <w:rPr>
          <w:rFonts w:ascii="Arial" w:hAnsi="Arial" w:cs="Arial"/>
          <w:i/>
          <w:iCs/>
          <w:strike/>
          <w:color w:val="FF0000"/>
          <w:sz w:val="20"/>
          <w:szCs w:val="20"/>
        </w:rPr>
      </w:pPr>
      <w:r w:rsidRPr="0017614A">
        <w:rPr>
          <w:rFonts w:ascii="Arial" w:hAnsi="Arial" w:cs="Arial"/>
          <w:i/>
          <w:iCs/>
          <w:sz w:val="20"/>
          <w:szCs w:val="20"/>
        </w:rPr>
        <w:t xml:space="preserve">9.2 </w:t>
      </w:r>
      <w:r w:rsidRPr="0017614A">
        <w:rPr>
          <w:rFonts w:ascii="Arial" w:hAnsi="Arial" w:cs="Arial"/>
          <w:i/>
          <w:iCs/>
          <w:sz w:val="20"/>
          <w:szCs w:val="20"/>
        </w:rPr>
        <w:tab/>
      </w:r>
      <w:r w:rsidRPr="0017614A">
        <w:rPr>
          <w:rFonts w:ascii="Arial" w:hAnsi="Arial" w:cs="Arial"/>
          <w:i/>
          <w:iCs/>
          <w:sz w:val="20"/>
          <w:szCs w:val="20"/>
        </w:rPr>
        <w:tab/>
      </w:r>
      <w:r w:rsidRPr="0017614A">
        <w:rPr>
          <w:rFonts w:ascii="Arial" w:hAnsi="Arial" w:cs="Arial"/>
          <w:i/>
          <w:iCs/>
          <w:strike/>
          <w:color w:val="FF0000"/>
          <w:sz w:val="20"/>
          <w:szCs w:val="20"/>
        </w:rPr>
        <w:t>Alle Boote müssen während der Vermessungszeiten, wie in Ziffer 8.2 ausgewiesen, vermessen werden. Im Zeitfenster der Kontrollvermessungen werden keine Erstvermessungen durchgeführt.</w:t>
      </w:r>
    </w:p>
    <w:p w14:paraId="78F3E82F" w14:textId="77777777" w:rsidR="00C3362B" w:rsidRPr="0017614A" w:rsidRDefault="00DD5A06">
      <w:pPr>
        <w:ind w:left="284"/>
        <w:rPr>
          <w:rFonts w:ascii="Arial" w:hAnsi="Arial" w:cs="Arial"/>
          <w:i/>
          <w:iCs/>
          <w:sz w:val="20"/>
          <w:szCs w:val="20"/>
        </w:rPr>
      </w:pPr>
      <w:r w:rsidRPr="0017614A">
        <w:rPr>
          <w:rFonts w:ascii="Arial" w:hAnsi="Arial" w:cs="Arial"/>
          <w:i/>
          <w:iCs/>
          <w:sz w:val="20"/>
          <w:szCs w:val="20"/>
        </w:rPr>
        <w:t>korrigierte Version</w:t>
      </w:r>
      <w:r w:rsidRPr="0017614A">
        <w:rPr>
          <w:rFonts w:ascii="Arial" w:hAnsi="Arial" w:cs="Arial"/>
          <w:i/>
          <w:iCs/>
          <w:sz w:val="20"/>
          <w:szCs w:val="20"/>
        </w:rPr>
        <w:br/>
        <w:t xml:space="preserve">9.2 </w:t>
      </w:r>
      <w:r w:rsidRPr="0017614A">
        <w:rPr>
          <w:rFonts w:ascii="Arial" w:hAnsi="Arial" w:cs="Arial"/>
          <w:i/>
          <w:iCs/>
          <w:sz w:val="20"/>
          <w:szCs w:val="20"/>
        </w:rPr>
        <w:tab/>
      </w:r>
      <w:r w:rsidRPr="0017614A">
        <w:rPr>
          <w:rFonts w:ascii="Arial" w:hAnsi="Arial" w:cs="Arial"/>
          <w:i/>
          <w:iCs/>
          <w:sz w:val="20"/>
          <w:szCs w:val="20"/>
        </w:rPr>
        <w:tab/>
        <w:t xml:space="preserve">Boote müssen für Ausrüstungskontrollen, wie in Ziffer 8.2 angegeben, zur Verfügung </w:t>
      </w:r>
      <w:r w:rsidRPr="0017614A">
        <w:rPr>
          <w:rFonts w:ascii="Arial" w:hAnsi="Arial" w:cs="Arial"/>
          <w:i/>
          <w:iCs/>
          <w:sz w:val="20"/>
          <w:szCs w:val="20"/>
        </w:rPr>
        <w:tab/>
      </w:r>
      <w:r w:rsidRPr="0017614A">
        <w:rPr>
          <w:rFonts w:ascii="Arial" w:hAnsi="Arial" w:cs="Arial"/>
          <w:i/>
          <w:iCs/>
          <w:sz w:val="20"/>
          <w:szCs w:val="20"/>
        </w:rPr>
        <w:tab/>
        <w:t xml:space="preserve">stehen. Während des geplanten Zeitraums für Ausrüstungskontrollen und </w:t>
      </w:r>
      <w:r w:rsidRPr="0017614A">
        <w:rPr>
          <w:rFonts w:ascii="Arial" w:hAnsi="Arial" w:cs="Arial"/>
          <w:i/>
          <w:iCs/>
          <w:sz w:val="20"/>
          <w:szCs w:val="20"/>
        </w:rPr>
        <w:tab/>
      </w:r>
      <w:r w:rsidRPr="0017614A">
        <w:rPr>
          <w:rFonts w:ascii="Arial" w:hAnsi="Arial" w:cs="Arial"/>
          <w:i/>
          <w:iCs/>
          <w:sz w:val="20"/>
          <w:szCs w:val="20"/>
        </w:rPr>
        <w:tab/>
      </w:r>
      <w:r w:rsidRPr="0017614A">
        <w:rPr>
          <w:rFonts w:ascii="Arial" w:hAnsi="Arial" w:cs="Arial"/>
          <w:i/>
          <w:iCs/>
          <w:sz w:val="20"/>
          <w:szCs w:val="20"/>
        </w:rPr>
        <w:tab/>
        <w:t>Veranstaltungsvermessungen werden keine Erstvermessungen durchgeführt.</w:t>
      </w:r>
    </w:p>
    <w:p w14:paraId="401F4F15" w14:textId="77777777" w:rsidR="00C3362B" w:rsidRPr="0017614A" w:rsidRDefault="00C3362B">
      <w:pPr>
        <w:pStyle w:val="KeinLeerraum"/>
        <w:pBdr>
          <w:top w:val="none" w:sz="0" w:space="0" w:color="auto"/>
          <w:left w:val="none" w:sz="0" w:space="0" w:color="auto"/>
          <w:bottom w:val="none" w:sz="0" w:space="0" w:color="auto"/>
          <w:right w:val="none" w:sz="0" w:space="0" w:color="auto"/>
          <w:between w:val="none" w:sz="0" w:space="0" w:color="auto"/>
        </w:pBdr>
        <w:ind w:left="284"/>
        <w:jc w:val="both"/>
        <w:rPr>
          <w:rFonts w:ascii="Arial" w:hAnsi="Arial" w:cs="Arial"/>
          <w:b/>
          <w:bCs/>
          <w:i/>
          <w:iCs/>
          <w:sz w:val="20"/>
          <w:szCs w:val="20"/>
        </w:rPr>
      </w:pPr>
    </w:p>
    <w:p w14:paraId="0C29A3C9" w14:textId="77777777" w:rsidR="00C3362B" w:rsidRPr="0017614A" w:rsidRDefault="00DD5A06">
      <w:pPr>
        <w:pStyle w:val="KeinLeerraum"/>
        <w:numPr>
          <w:ilvl w:val="0"/>
          <w:numId w:val="27"/>
        </w:numPr>
        <w:pBdr>
          <w:top w:val="none" w:sz="0" w:space="0" w:color="auto"/>
          <w:left w:val="none" w:sz="0" w:space="0" w:color="auto"/>
          <w:bottom w:val="none" w:sz="0" w:space="0" w:color="auto"/>
          <w:right w:val="none" w:sz="0" w:space="0" w:color="auto"/>
          <w:between w:val="none" w:sz="0" w:space="0" w:color="auto"/>
        </w:pBdr>
        <w:ind w:left="284" w:hanging="284"/>
        <w:jc w:val="both"/>
        <w:rPr>
          <w:rFonts w:ascii="Arial" w:hAnsi="Arial" w:cs="Arial"/>
          <w:b/>
          <w:bCs/>
          <w:i/>
          <w:iCs/>
          <w:sz w:val="20"/>
          <w:szCs w:val="20"/>
        </w:rPr>
      </w:pPr>
      <w:r w:rsidRPr="0017614A">
        <w:rPr>
          <w:rFonts w:ascii="Arial" w:hAnsi="Arial" w:cs="Arial"/>
          <w:b/>
          <w:bCs/>
          <w:i/>
          <w:iCs/>
          <w:sz w:val="20"/>
          <w:szCs w:val="20"/>
        </w:rPr>
        <w:t>Sprachliche Vereinheitlichung in Ziffer 10.2 sowie Löschung der „Anfahrtsskizze“</w:t>
      </w:r>
    </w:p>
    <w:p w14:paraId="347D109D" w14:textId="77777777" w:rsidR="00C3362B" w:rsidRPr="0017614A" w:rsidRDefault="00DD5A06">
      <w:pPr>
        <w:pStyle w:val="KeinLeerraum"/>
        <w:ind w:left="284"/>
        <w:jc w:val="both"/>
        <w:rPr>
          <w:rFonts w:ascii="Arial" w:hAnsi="Arial" w:cs="Arial"/>
          <w:i/>
          <w:iCs/>
          <w:sz w:val="20"/>
          <w:szCs w:val="20"/>
        </w:rPr>
      </w:pPr>
      <w:r w:rsidRPr="0017614A">
        <w:rPr>
          <w:rFonts w:ascii="Arial" w:hAnsi="Arial" w:cs="Arial"/>
          <w:i/>
          <w:iCs/>
          <w:sz w:val="20"/>
          <w:szCs w:val="20"/>
        </w:rPr>
        <w:t>10.2</w:t>
      </w:r>
      <w:r w:rsidRPr="0017614A">
        <w:rPr>
          <w:rFonts w:ascii="Arial" w:hAnsi="Arial" w:cs="Arial"/>
          <w:i/>
          <w:iCs/>
          <w:sz w:val="20"/>
          <w:szCs w:val="20"/>
        </w:rPr>
        <w:tab/>
      </w:r>
      <w:r w:rsidRPr="0017614A">
        <w:rPr>
          <w:rFonts w:ascii="Arial" w:hAnsi="Arial" w:cs="Arial"/>
          <w:i/>
          <w:iCs/>
          <w:sz w:val="20"/>
          <w:szCs w:val="20"/>
        </w:rPr>
        <w:tab/>
        <w:t xml:space="preserve">Das </w:t>
      </w:r>
      <w:proofErr w:type="spellStart"/>
      <w:r w:rsidRPr="0017614A">
        <w:rPr>
          <w:rFonts w:ascii="Arial" w:hAnsi="Arial" w:cs="Arial"/>
          <w:b/>
          <w:bCs/>
          <w:i/>
          <w:iCs/>
          <w:sz w:val="20"/>
          <w:szCs w:val="20"/>
        </w:rPr>
        <w:t>Wettfahrt</w:t>
      </w:r>
      <w:r w:rsidRPr="0017614A">
        <w:rPr>
          <w:rFonts w:ascii="Arial" w:hAnsi="Arial" w:cs="Arial"/>
          <w:i/>
          <w:iCs/>
          <w:strike/>
          <w:color w:val="FF0000"/>
          <w:sz w:val="20"/>
          <w:szCs w:val="20"/>
        </w:rPr>
        <w:t>Regatta</w:t>
      </w:r>
      <w:r w:rsidRPr="0017614A">
        <w:rPr>
          <w:rFonts w:ascii="Arial" w:hAnsi="Arial" w:cs="Arial"/>
          <w:i/>
          <w:iCs/>
          <w:sz w:val="20"/>
          <w:szCs w:val="20"/>
        </w:rPr>
        <w:t>büro</w:t>
      </w:r>
      <w:proofErr w:type="spellEnd"/>
      <w:r w:rsidRPr="0017614A">
        <w:rPr>
          <w:rFonts w:ascii="Arial" w:hAnsi="Arial" w:cs="Arial"/>
          <w:i/>
          <w:iCs/>
          <w:sz w:val="20"/>
          <w:szCs w:val="20"/>
        </w:rPr>
        <w:t xml:space="preserve"> befindet sich </w:t>
      </w:r>
      <w:r w:rsidRPr="0017614A">
        <w:rPr>
          <w:rFonts w:ascii="Arial" w:hAnsi="Arial" w:cs="Arial"/>
          <w:i/>
          <w:iCs/>
          <w:sz w:val="20"/>
          <w:szCs w:val="20"/>
          <w:highlight w:val="yellow"/>
        </w:rPr>
        <w:t>[Beschreibung]</w:t>
      </w:r>
      <w:r w:rsidRPr="0017614A">
        <w:rPr>
          <w:rFonts w:ascii="Arial" w:hAnsi="Arial" w:cs="Arial"/>
          <w:i/>
          <w:iCs/>
          <w:sz w:val="20"/>
          <w:szCs w:val="20"/>
        </w:rPr>
        <w:t>.</w:t>
      </w:r>
    </w:p>
    <w:p w14:paraId="3CF33286" w14:textId="77777777" w:rsidR="00C3362B" w:rsidRPr="0017614A" w:rsidRDefault="00DD5A06">
      <w:pPr>
        <w:pStyle w:val="KeinLeerraum"/>
        <w:ind w:left="284"/>
        <w:jc w:val="both"/>
        <w:rPr>
          <w:rFonts w:ascii="Arial" w:hAnsi="Arial" w:cs="Arial"/>
          <w:i/>
          <w:iCs/>
          <w:strike/>
          <w:sz w:val="20"/>
          <w:szCs w:val="20"/>
        </w:rPr>
      </w:pPr>
      <w:r w:rsidRPr="0017614A">
        <w:rPr>
          <w:rFonts w:ascii="Arial" w:hAnsi="Arial" w:cs="Arial"/>
          <w:i/>
          <w:iCs/>
          <w:sz w:val="20"/>
          <w:szCs w:val="20"/>
        </w:rPr>
        <w:tab/>
      </w:r>
      <w:r w:rsidRPr="0017614A">
        <w:rPr>
          <w:rFonts w:ascii="Arial" w:hAnsi="Arial" w:cs="Arial"/>
          <w:i/>
          <w:iCs/>
          <w:sz w:val="20"/>
          <w:szCs w:val="20"/>
        </w:rPr>
        <w:tab/>
      </w:r>
      <w:r w:rsidRPr="0017614A">
        <w:rPr>
          <w:rFonts w:ascii="Arial" w:hAnsi="Arial" w:cs="Arial"/>
          <w:i/>
          <w:iCs/>
          <w:strike/>
          <w:color w:val="FF0000"/>
          <w:sz w:val="20"/>
          <w:szCs w:val="20"/>
        </w:rPr>
        <w:t>Der Anhang „Anfahrtsskizze“ zeigt die Lage des Regattahafens.</w:t>
      </w:r>
    </w:p>
    <w:p w14:paraId="58E61033" w14:textId="77777777" w:rsidR="00C3362B" w:rsidRPr="0017614A" w:rsidRDefault="00DD5A06">
      <w:pPr>
        <w:pStyle w:val="KeinLeerraum"/>
        <w:spacing w:before="120"/>
        <w:ind w:left="1418" w:hanging="1134"/>
        <w:jc w:val="both"/>
        <w:rPr>
          <w:rFonts w:ascii="Arial" w:hAnsi="Arial" w:cs="Arial"/>
          <w:i/>
          <w:iCs/>
          <w:sz w:val="20"/>
          <w:szCs w:val="20"/>
        </w:rPr>
      </w:pPr>
      <w:r w:rsidRPr="0017614A">
        <w:rPr>
          <w:rFonts w:ascii="Arial" w:hAnsi="Arial" w:cs="Arial"/>
          <w:i/>
          <w:iCs/>
          <w:sz w:val="20"/>
          <w:szCs w:val="20"/>
        </w:rPr>
        <w:t>bereinigte Version</w:t>
      </w:r>
    </w:p>
    <w:p w14:paraId="0D086659" w14:textId="4154C9AB" w:rsidR="00C3362B" w:rsidRPr="0017614A" w:rsidRDefault="00DD5A06">
      <w:pPr>
        <w:pStyle w:val="KeinLeerraum"/>
        <w:ind w:left="284"/>
        <w:jc w:val="both"/>
        <w:rPr>
          <w:rFonts w:ascii="Arial" w:hAnsi="Arial" w:cs="Arial"/>
          <w:i/>
          <w:iCs/>
          <w:sz w:val="20"/>
          <w:szCs w:val="20"/>
        </w:rPr>
      </w:pPr>
      <w:r w:rsidRPr="0017614A">
        <w:rPr>
          <w:rFonts w:ascii="Arial" w:hAnsi="Arial" w:cs="Arial"/>
          <w:i/>
          <w:iCs/>
          <w:sz w:val="20"/>
          <w:szCs w:val="20"/>
        </w:rPr>
        <w:t>10.2</w:t>
      </w:r>
      <w:r w:rsidRPr="0017614A">
        <w:rPr>
          <w:rFonts w:ascii="Arial" w:hAnsi="Arial" w:cs="Arial"/>
          <w:i/>
          <w:iCs/>
          <w:sz w:val="20"/>
          <w:szCs w:val="20"/>
        </w:rPr>
        <w:tab/>
      </w:r>
      <w:r w:rsidRPr="0017614A">
        <w:rPr>
          <w:rFonts w:ascii="Arial" w:hAnsi="Arial" w:cs="Arial"/>
          <w:i/>
          <w:iCs/>
          <w:sz w:val="20"/>
          <w:szCs w:val="20"/>
        </w:rPr>
        <w:tab/>
        <w:t xml:space="preserve">Das Wettfahrtbüro befindet sich </w:t>
      </w:r>
      <w:r w:rsidRPr="0017614A">
        <w:rPr>
          <w:rFonts w:ascii="Arial" w:hAnsi="Arial" w:cs="Arial"/>
          <w:i/>
          <w:iCs/>
          <w:sz w:val="20"/>
          <w:szCs w:val="20"/>
          <w:highlight w:val="yellow"/>
        </w:rPr>
        <w:t>[Beschreibung]</w:t>
      </w:r>
      <w:r w:rsidRPr="0017614A">
        <w:rPr>
          <w:rFonts w:ascii="Arial" w:hAnsi="Arial" w:cs="Arial"/>
          <w:i/>
          <w:iCs/>
          <w:sz w:val="20"/>
          <w:szCs w:val="20"/>
        </w:rPr>
        <w:t>.</w:t>
      </w:r>
    </w:p>
    <w:p w14:paraId="57857042" w14:textId="35308977" w:rsidR="00D41DCC" w:rsidRPr="0017614A" w:rsidRDefault="00D41DCC">
      <w:pPr>
        <w:pStyle w:val="KeinLeerraum"/>
        <w:ind w:left="284"/>
        <w:jc w:val="both"/>
        <w:rPr>
          <w:rFonts w:ascii="Arial" w:hAnsi="Arial" w:cs="Arial"/>
          <w:i/>
          <w:iCs/>
          <w:sz w:val="20"/>
          <w:szCs w:val="20"/>
        </w:rPr>
      </w:pPr>
    </w:p>
    <w:p w14:paraId="22166CE1" w14:textId="071A01D0" w:rsidR="00D41DCC" w:rsidRPr="0017614A" w:rsidRDefault="00D41DCC" w:rsidP="00D41DCC">
      <w:pPr>
        <w:pStyle w:val="KeinLeerraum"/>
        <w:numPr>
          <w:ilvl w:val="0"/>
          <w:numId w:val="27"/>
        </w:numPr>
        <w:pBdr>
          <w:top w:val="none" w:sz="0" w:space="0" w:color="auto"/>
          <w:left w:val="none" w:sz="0" w:space="0" w:color="auto"/>
          <w:bottom w:val="none" w:sz="0" w:space="0" w:color="auto"/>
          <w:right w:val="none" w:sz="0" w:space="0" w:color="auto"/>
          <w:between w:val="none" w:sz="0" w:space="0" w:color="auto"/>
        </w:pBdr>
        <w:ind w:left="284" w:hanging="284"/>
        <w:jc w:val="both"/>
        <w:rPr>
          <w:rFonts w:ascii="Arial" w:hAnsi="Arial" w:cs="Arial"/>
          <w:i/>
          <w:iCs/>
          <w:sz w:val="20"/>
          <w:szCs w:val="20"/>
        </w:rPr>
      </w:pPr>
      <w:r w:rsidRPr="0017614A">
        <w:rPr>
          <w:rFonts w:ascii="Arial" w:hAnsi="Arial" w:cs="Arial"/>
          <w:b/>
          <w:bCs/>
          <w:i/>
          <w:iCs/>
          <w:sz w:val="20"/>
          <w:szCs w:val="20"/>
        </w:rPr>
        <w:t xml:space="preserve">Geänderte Fassung von 14.1 </w:t>
      </w:r>
    </w:p>
    <w:p w14:paraId="0BC4457C" w14:textId="4789A91D" w:rsidR="00D41DCC" w:rsidRPr="0017614A" w:rsidRDefault="00D41DCC" w:rsidP="00D41DCC">
      <w:pPr>
        <w:pStyle w:val="KeinLeerraum"/>
        <w:pBdr>
          <w:top w:val="none" w:sz="0" w:space="0" w:color="auto"/>
          <w:left w:val="none" w:sz="0" w:space="0" w:color="auto"/>
          <w:bottom w:val="none" w:sz="0" w:space="0" w:color="auto"/>
          <w:right w:val="none" w:sz="0" w:space="0" w:color="auto"/>
          <w:between w:val="none" w:sz="0" w:space="0" w:color="auto"/>
        </w:pBdr>
        <w:ind w:left="1418" w:hanging="1134"/>
        <w:jc w:val="both"/>
        <w:rPr>
          <w:rFonts w:ascii="Arial" w:hAnsi="Arial" w:cs="Arial"/>
          <w:i/>
          <w:iCs/>
          <w:sz w:val="20"/>
          <w:szCs w:val="20"/>
        </w:rPr>
      </w:pPr>
      <w:r w:rsidRPr="0017614A">
        <w:rPr>
          <w:rFonts w:ascii="Arial" w:hAnsi="Arial" w:cs="Arial"/>
          <w:i/>
          <w:iCs/>
          <w:sz w:val="20"/>
          <w:szCs w:val="20"/>
        </w:rPr>
        <w:t>14. 1</w:t>
      </w:r>
      <w:r w:rsidRPr="0017614A">
        <w:rPr>
          <w:rFonts w:ascii="Arial" w:hAnsi="Arial" w:cs="Arial"/>
          <w:i/>
          <w:iCs/>
          <w:sz w:val="20"/>
          <w:szCs w:val="20"/>
        </w:rPr>
        <w:tab/>
        <w:t xml:space="preserve"> </w:t>
      </w:r>
      <w:r w:rsidRPr="0017614A">
        <w:rPr>
          <w:rFonts w:ascii="Arial" w:hAnsi="Arial" w:cs="Arial"/>
          <w:i/>
          <w:iCs/>
          <w:strike/>
          <w:color w:val="FF0000"/>
          <w:sz w:val="20"/>
          <w:szCs w:val="20"/>
        </w:rPr>
        <w:t>Alle Boote von unterstützenden Personen müssen beim Veranstalter registriert sein und die geltenden gesetzlichen Bestimmungen und Auflagen, sowie die „Vorschriften für unterstützende Personen“ der Veranstaltung, die auf der offiziellen Webseite veröffentlicht werden, erfüllen.</w:t>
      </w:r>
      <w:r w:rsidRPr="0017614A">
        <w:rPr>
          <w:rFonts w:ascii="Arial" w:hAnsi="Arial" w:cs="Arial"/>
          <w:i/>
          <w:iCs/>
          <w:color w:val="FF0000"/>
          <w:sz w:val="20"/>
          <w:szCs w:val="20"/>
        </w:rPr>
        <w:t xml:space="preserve"> </w:t>
      </w:r>
      <w:r w:rsidRPr="0017614A">
        <w:rPr>
          <w:rFonts w:ascii="Arial" w:hAnsi="Arial" w:cs="Arial"/>
          <w:i/>
          <w:iCs/>
          <w:sz w:val="20"/>
          <w:szCs w:val="20"/>
        </w:rPr>
        <w:t>Der Veranstalter kann Registrierungen zurückweisen und spätere Registrierungen nach eigenem Ermessen zulassen.</w:t>
      </w:r>
    </w:p>
    <w:p w14:paraId="607A8BA8" w14:textId="584CA69D" w:rsidR="00D41DCC" w:rsidRPr="0017614A" w:rsidRDefault="00D41DCC" w:rsidP="00D41DCC">
      <w:pPr>
        <w:pStyle w:val="KeinLeerraum"/>
        <w:pBdr>
          <w:top w:val="none" w:sz="0" w:space="0" w:color="auto"/>
          <w:left w:val="none" w:sz="0" w:space="0" w:color="auto"/>
          <w:bottom w:val="none" w:sz="0" w:space="0" w:color="auto"/>
          <w:right w:val="none" w:sz="0" w:space="0" w:color="auto"/>
          <w:between w:val="none" w:sz="0" w:space="0" w:color="auto"/>
        </w:pBdr>
        <w:ind w:left="284"/>
        <w:jc w:val="both"/>
        <w:rPr>
          <w:rFonts w:ascii="Arial" w:hAnsi="Arial" w:cs="Arial"/>
          <w:i/>
          <w:iCs/>
          <w:sz w:val="20"/>
          <w:szCs w:val="20"/>
        </w:rPr>
      </w:pPr>
    </w:p>
    <w:p w14:paraId="0FA0B52C" w14:textId="404F7F00" w:rsidR="00D41DCC" w:rsidRPr="0017614A" w:rsidRDefault="00D41DCC" w:rsidP="00D41DCC">
      <w:pPr>
        <w:pStyle w:val="KeinLeerraum"/>
        <w:pBdr>
          <w:top w:val="none" w:sz="0" w:space="0" w:color="auto"/>
          <w:left w:val="none" w:sz="0" w:space="0" w:color="auto"/>
          <w:bottom w:val="none" w:sz="0" w:space="0" w:color="auto"/>
          <w:right w:val="none" w:sz="0" w:space="0" w:color="auto"/>
          <w:between w:val="none" w:sz="0" w:space="0" w:color="auto"/>
        </w:pBdr>
        <w:ind w:left="284"/>
        <w:jc w:val="both"/>
        <w:rPr>
          <w:rFonts w:ascii="Arial" w:hAnsi="Arial" w:cs="Arial"/>
          <w:i/>
          <w:iCs/>
          <w:sz w:val="20"/>
          <w:szCs w:val="20"/>
        </w:rPr>
      </w:pPr>
      <w:r w:rsidRPr="0017614A">
        <w:rPr>
          <w:rFonts w:ascii="Arial" w:hAnsi="Arial" w:cs="Arial"/>
          <w:i/>
          <w:iCs/>
          <w:sz w:val="20"/>
          <w:szCs w:val="20"/>
        </w:rPr>
        <w:t>Korrigierte Fassung:</w:t>
      </w:r>
    </w:p>
    <w:p w14:paraId="164B1470" w14:textId="072993EE" w:rsidR="00C3362B" w:rsidRPr="0017614A" w:rsidRDefault="00D41DCC" w:rsidP="00D41DCC">
      <w:pPr>
        <w:pStyle w:val="KeinLeerraum"/>
        <w:ind w:left="1412" w:hanging="1128"/>
        <w:jc w:val="both"/>
        <w:rPr>
          <w:rFonts w:ascii="Arial" w:hAnsi="Arial" w:cs="Arial"/>
          <w:i/>
          <w:iCs/>
          <w:sz w:val="20"/>
          <w:szCs w:val="20"/>
        </w:rPr>
      </w:pPr>
      <w:r w:rsidRPr="0017614A">
        <w:rPr>
          <w:rFonts w:ascii="Arial" w:hAnsi="Arial" w:cs="Arial"/>
          <w:i/>
          <w:iCs/>
          <w:sz w:val="20"/>
          <w:szCs w:val="20"/>
        </w:rPr>
        <w:t>14.1</w:t>
      </w:r>
      <w:r w:rsidRPr="0017614A">
        <w:rPr>
          <w:rFonts w:ascii="Arial" w:hAnsi="Arial" w:cs="Arial"/>
          <w:i/>
          <w:iCs/>
          <w:sz w:val="20"/>
          <w:szCs w:val="20"/>
        </w:rPr>
        <w:tab/>
      </w:r>
      <w:r w:rsidRPr="0017614A">
        <w:rPr>
          <w:rFonts w:ascii="Arial" w:hAnsi="Arial" w:cs="Arial"/>
          <w:i/>
          <w:iCs/>
          <w:sz w:val="20"/>
          <w:szCs w:val="20"/>
        </w:rPr>
        <w:tab/>
        <w:t>Alle Boote von unterstützenden Personen müssen beim Veranstalter registriert sein. Wenn sich unterstützende Personen im Wettfahrtgebiet aufhalten, müssen sie die geltenden gesetzlichen Bestimmungen und Auflagen, sowie - soweit anwendbar - die „Vorschriften für unterstützende Personen“ der Veranstaltungen, die auf der offiziellen Webseite veröffentlicht werden, einhalten. Der Veranstalter kann Registrierungen zurückweisen und spätere Registrierungen nach eigenem Ermessen zulassen.</w:t>
      </w:r>
    </w:p>
    <w:p w14:paraId="595BD7B1" w14:textId="77777777" w:rsidR="00C3362B" w:rsidRPr="0017614A" w:rsidRDefault="00DD5A06">
      <w:pPr>
        <w:pStyle w:val="KeinLeerraum"/>
        <w:jc w:val="both"/>
        <w:rPr>
          <w:rFonts w:ascii="Arial" w:hAnsi="Arial" w:cs="Arial"/>
          <w:b/>
          <w:bCs/>
          <w:i/>
          <w:iCs/>
          <w:sz w:val="20"/>
          <w:szCs w:val="20"/>
          <w:u w:val="single"/>
        </w:rPr>
      </w:pPr>
      <w:r w:rsidRPr="0017614A">
        <w:rPr>
          <w:rFonts w:ascii="Arial" w:hAnsi="Arial" w:cs="Arial"/>
          <w:i/>
          <w:iCs/>
          <w:sz w:val="20"/>
          <w:szCs w:val="20"/>
        </w:rPr>
        <w:br/>
      </w:r>
      <w:r w:rsidRPr="0017614A">
        <w:rPr>
          <w:rFonts w:ascii="Arial" w:hAnsi="Arial" w:cs="Arial"/>
          <w:b/>
          <w:bCs/>
          <w:i/>
          <w:iCs/>
          <w:sz w:val="20"/>
          <w:szCs w:val="20"/>
          <w:u w:val="single"/>
        </w:rPr>
        <w:t>Bearbeitungsstand: Januar 2021</w:t>
      </w:r>
    </w:p>
    <w:p w14:paraId="336E7453" w14:textId="77777777" w:rsidR="00C3362B" w:rsidRPr="0017614A" w:rsidRDefault="00DD5A06">
      <w:pPr>
        <w:pStyle w:val="KeinLeerraum"/>
        <w:jc w:val="both"/>
        <w:rPr>
          <w:rFonts w:ascii="Arial" w:hAnsi="Arial" w:cs="Arial"/>
          <w:i/>
          <w:iCs/>
          <w:sz w:val="20"/>
          <w:szCs w:val="20"/>
        </w:rPr>
      </w:pPr>
      <w:r w:rsidRPr="0017614A">
        <w:rPr>
          <w:rFonts w:ascii="Arial" w:hAnsi="Arial" w:cs="Arial"/>
          <w:i/>
          <w:iCs/>
          <w:sz w:val="20"/>
          <w:szCs w:val="20"/>
        </w:rPr>
        <w:t>Änderungen und Korrekturen gegenüber dem Bearbeitungsstand April 2020</w:t>
      </w:r>
    </w:p>
    <w:p w14:paraId="2F715185" w14:textId="77777777" w:rsidR="00C3362B" w:rsidRPr="0017614A" w:rsidRDefault="00C3362B">
      <w:pPr>
        <w:pStyle w:val="KeinLeerraum"/>
        <w:jc w:val="both"/>
        <w:rPr>
          <w:rFonts w:ascii="Arial" w:hAnsi="Arial" w:cs="Arial"/>
          <w:i/>
          <w:iCs/>
          <w:sz w:val="20"/>
          <w:szCs w:val="20"/>
        </w:rPr>
      </w:pPr>
    </w:p>
    <w:p w14:paraId="29512C17" w14:textId="77777777" w:rsidR="00C3362B" w:rsidRPr="0017614A" w:rsidRDefault="00DD5A06">
      <w:pPr>
        <w:pStyle w:val="KeinLeerraum"/>
        <w:numPr>
          <w:ilvl w:val="0"/>
          <w:numId w:val="2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i/>
          <w:iCs/>
          <w:sz w:val="20"/>
          <w:szCs w:val="20"/>
        </w:rPr>
      </w:pPr>
      <w:r w:rsidRPr="0017614A">
        <w:rPr>
          <w:rFonts w:ascii="Arial" w:hAnsi="Arial" w:cs="Arial"/>
          <w:i/>
          <w:iCs/>
          <w:sz w:val="20"/>
          <w:szCs w:val="20"/>
        </w:rPr>
        <w:t xml:space="preserve">Grundsätzliche Anpassung an die geänderte Vorlage von World Sailing (Appendix KG). Umstrukturierung der Aufteilung und Reihenfolgen. </w:t>
      </w:r>
    </w:p>
    <w:p w14:paraId="2A1540DA" w14:textId="77777777" w:rsidR="00C3362B" w:rsidRPr="0017614A" w:rsidRDefault="00DD5A06">
      <w:pPr>
        <w:pStyle w:val="KeinLeerraum"/>
        <w:numPr>
          <w:ilvl w:val="0"/>
          <w:numId w:val="2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i/>
          <w:iCs/>
          <w:sz w:val="20"/>
          <w:szCs w:val="20"/>
        </w:rPr>
      </w:pPr>
      <w:r w:rsidRPr="0017614A">
        <w:rPr>
          <w:rFonts w:ascii="Arial" w:hAnsi="Arial" w:cs="Arial"/>
          <w:i/>
          <w:iCs/>
          <w:sz w:val="20"/>
          <w:szCs w:val="20"/>
        </w:rPr>
        <w:lastRenderedPageBreak/>
        <w:t>Überarbeitung der deutschen Übersetzung und Anpassung an geänderte Formulierungen im Englischen.</w:t>
      </w:r>
    </w:p>
    <w:p w14:paraId="0C65C483" w14:textId="77777777" w:rsidR="00C3362B" w:rsidRPr="0017614A" w:rsidRDefault="00DD5A06">
      <w:pPr>
        <w:pStyle w:val="KeinLeerraum"/>
        <w:numPr>
          <w:ilvl w:val="0"/>
          <w:numId w:val="2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i/>
          <w:iCs/>
          <w:sz w:val="20"/>
          <w:szCs w:val="20"/>
        </w:rPr>
      </w:pPr>
      <w:r w:rsidRPr="0017614A">
        <w:rPr>
          <w:rFonts w:ascii="Arial" w:hAnsi="Arial" w:cs="Arial"/>
          <w:i/>
          <w:iCs/>
          <w:sz w:val="20"/>
          <w:szCs w:val="20"/>
        </w:rPr>
        <w:t xml:space="preserve">Anpassung an die WR 2021-2024. </w:t>
      </w:r>
    </w:p>
    <w:p w14:paraId="37309CD9" w14:textId="77777777" w:rsidR="00C3362B" w:rsidRPr="0017614A" w:rsidRDefault="00DD5A06">
      <w:pPr>
        <w:pStyle w:val="KeinLeerraum"/>
        <w:numPr>
          <w:ilvl w:val="0"/>
          <w:numId w:val="2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i/>
          <w:iCs/>
          <w:sz w:val="20"/>
          <w:szCs w:val="20"/>
        </w:rPr>
      </w:pPr>
      <w:r w:rsidRPr="0017614A">
        <w:rPr>
          <w:rFonts w:ascii="Arial" w:hAnsi="Arial" w:cs="Arial"/>
          <w:i/>
          <w:iCs/>
          <w:sz w:val="20"/>
          <w:szCs w:val="20"/>
        </w:rPr>
        <w:t>Überarbeitung der Formulierung der Haftungsbegrenzung.</w:t>
      </w:r>
    </w:p>
    <w:sectPr w:rsidR="00C3362B" w:rsidRPr="0017614A">
      <w:headerReference w:type="default" r:id="rId10"/>
      <w:footerReference w:type="default" r:id="rId11"/>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6EC60" w14:textId="77777777" w:rsidR="00EA084F" w:rsidRDefault="00EA084F">
      <w:pPr>
        <w:spacing w:after="0" w:line="240" w:lineRule="auto"/>
      </w:pPr>
      <w:r>
        <w:separator/>
      </w:r>
    </w:p>
  </w:endnote>
  <w:endnote w:type="continuationSeparator" w:id="0">
    <w:p w14:paraId="5C172E02" w14:textId="77777777" w:rsidR="00EA084F" w:rsidRDefault="00EA0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A02DC" w14:textId="77777777" w:rsidR="00C3362B" w:rsidRDefault="00C3362B">
    <w:pPr>
      <w:pStyle w:val="Fuzeile"/>
      <w:tabs>
        <w:tab w:val="left" w:pos="4536"/>
      </w:tabs>
      <w:jc w:val="right"/>
    </w:pPr>
    <w:bookmarkStart w:id="18" w:name="_Hlk515541716"/>
    <w:bookmarkStart w:id="19" w:name="_Hlk515541717"/>
  </w:p>
  <w:p w14:paraId="4AEC91D4" w14:textId="27D33157" w:rsidR="00C3362B" w:rsidRDefault="00DD5A06">
    <w:pPr>
      <w:pStyle w:val="Fuzeile"/>
      <w:tabs>
        <w:tab w:val="left" w:pos="4536"/>
      </w:tabs>
      <w:jc w:val="right"/>
    </w:pPr>
    <w:r>
      <w:t xml:space="preserve">Bearbeitungsstand: </w:t>
    </w:r>
    <w:r w:rsidR="00427CF5">
      <w:t>Febr</w:t>
    </w:r>
    <w:r w:rsidR="00BB7B1A">
      <w:t>uar 2024</w:t>
    </w:r>
  </w:p>
  <w:p w14:paraId="70A35F09" w14:textId="77777777" w:rsidR="00C3362B" w:rsidRDefault="00C3362B">
    <w:pPr>
      <w:pStyle w:val="Fuzeile"/>
      <w:tabs>
        <w:tab w:val="left" w:pos="4536"/>
      </w:tabs>
      <w:jc w:val="right"/>
    </w:pPr>
  </w:p>
  <w:p w14:paraId="4681C11F" w14:textId="77777777" w:rsidR="00C3362B" w:rsidRDefault="00DD5A06">
    <w:pPr>
      <w:pStyle w:val="Fuzeile"/>
      <w:tabs>
        <w:tab w:val="left" w:pos="4536"/>
      </w:tabs>
    </w:pPr>
    <w:r>
      <w:t>Legende:</w:t>
    </w:r>
  </w:p>
  <w:p w14:paraId="7ADAAEFB" w14:textId="1251B51C" w:rsidR="00C3362B" w:rsidRDefault="00DD5A06">
    <w:pPr>
      <w:pStyle w:val="Fuzeile"/>
      <w:tabs>
        <w:tab w:val="clear" w:pos="4536"/>
        <w:tab w:val="left" w:pos="2268"/>
        <w:tab w:val="left" w:pos="5103"/>
      </w:tabs>
    </w:pPr>
    <w:r>
      <w:rPr>
        <w:highlight w:val="yellow"/>
      </w:rPr>
      <w:t>anzupassen</w:t>
    </w:r>
    <w:r>
      <w:tab/>
    </w:r>
    <w:r>
      <w:rPr>
        <w:highlight w:val="cyan"/>
      </w:rPr>
      <w:t xml:space="preserve">nur für </w:t>
    </w:r>
    <w:r w:rsidR="00427CF5">
      <w:rPr>
        <w:highlight w:val="cyan"/>
      </w:rPr>
      <w:t>I</w:t>
    </w:r>
    <w:r>
      <w:rPr>
        <w:highlight w:val="cyan"/>
      </w:rPr>
      <w:t>DJM, IDJ</w:t>
    </w:r>
    <w:r w:rsidR="00572075">
      <w:rPr>
        <w:highlight w:val="cyan"/>
      </w:rPr>
      <w:t>o</w:t>
    </w:r>
    <w:r>
      <w:rPr>
        <w:highlight w:val="cyan"/>
      </w:rPr>
      <w:t>M</w:t>
    </w:r>
    <w:r>
      <w:tab/>
    </w:r>
    <w:r>
      <w:rPr>
        <w:highlight w:val="red"/>
      </w:rPr>
      <w:t xml:space="preserve">nur für </w:t>
    </w:r>
    <w:r w:rsidR="00427CF5">
      <w:rPr>
        <w:highlight w:val="red"/>
      </w:rPr>
      <w:t>I</w:t>
    </w:r>
    <w:r>
      <w:rPr>
        <w:highlight w:val="red"/>
      </w:rPr>
      <w:t>DM</w:t>
    </w:r>
    <w:r>
      <w:tab/>
    </w:r>
    <w:r>
      <w:rPr>
        <w:color w:val="FFFFFF" w:themeColor="background1"/>
        <w:highlight w:val="darkCyan"/>
      </w:rPr>
      <w:t>nur für Kielboote</w:t>
    </w:r>
  </w:p>
  <w:p w14:paraId="3277C287" w14:textId="77777777" w:rsidR="00C3362B" w:rsidRDefault="00DD5A06">
    <w:pPr>
      <w:pStyle w:val="Fuzeile"/>
      <w:tabs>
        <w:tab w:val="clear" w:pos="4536"/>
        <w:tab w:val="left" w:pos="2268"/>
        <w:tab w:val="left" w:pos="5103"/>
        <w:tab w:val="left" w:pos="7371"/>
      </w:tabs>
    </w:pPr>
    <w:r>
      <w:rPr>
        <w:highlight w:val="green"/>
      </w:rPr>
      <w:t>für Gruppensegeln</w:t>
    </w:r>
    <w:r>
      <w:tab/>
    </w:r>
    <w:r>
      <w:rPr>
        <w:highlight w:val="magenta"/>
      </w:rPr>
      <w:t>für alle Meisterschaften</w:t>
    </w:r>
    <w:r>
      <w:tab/>
    </w:r>
    <w:r>
      <w:rPr>
        <w:highlight w:val="lightGray"/>
      </w:rPr>
      <w:t xml:space="preserve">nur für </w:t>
    </w:r>
    <w:bookmarkEnd w:id="18"/>
    <w:bookmarkEnd w:id="19"/>
    <w:proofErr w:type="spellStart"/>
    <w:r>
      <w:rPr>
        <w:highlight w:val="lightGray"/>
      </w:rPr>
      <w:t>Medal</w:t>
    </w:r>
    <w:proofErr w:type="spellEnd"/>
    <w:r>
      <w:rPr>
        <w:highlight w:val="lightGray"/>
      </w:rPr>
      <w:t xml:space="preserve"> </w:t>
    </w:r>
    <w:proofErr w:type="spellStart"/>
    <w:r>
      <w:rPr>
        <w:highlight w:val="lightGray"/>
      </w:rPr>
      <w:t>Race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1184E" w14:textId="77777777" w:rsidR="00EA084F" w:rsidRDefault="00EA084F">
      <w:pPr>
        <w:spacing w:after="0" w:line="240" w:lineRule="auto"/>
      </w:pPr>
      <w:r>
        <w:separator/>
      </w:r>
    </w:p>
  </w:footnote>
  <w:footnote w:type="continuationSeparator" w:id="0">
    <w:p w14:paraId="24B1AF45" w14:textId="77777777" w:rsidR="00EA084F" w:rsidRDefault="00EA0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0D26" w14:textId="77777777" w:rsidR="00C3362B" w:rsidRDefault="00DD5A06">
    <w:pPr>
      <w:spacing w:after="0" w:line="240" w:lineRule="auto"/>
      <w:jc w:val="center"/>
      <w:rPr>
        <w:b/>
      </w:rPr>
    </w:pPr>
    <w:bookmarkStart w:id="12" w:name="_Hlk515541682"/>
    <w:bookmarkStart w:id="13" w:name="_Hlk515541683"/>
    <w:bookmarkStart w:id="14" w:name="_Hlk9431834"/>
    <w:bookmarkStart w:id="15" w:name="_Hlk9431835"/>
    <w:bookmarkStart w:id="16" w:name="_Hlk9431836"/>
    <w:bookmarkStart w:id="17" w:name="_Hlk9431837"/>
    <w:r>
      <w:rPr>
        <w:b/>
      </w:rPr>
      <w:t>MUSTERAUSSCHREIBUNG DES DEUTSCHEN SEGLER-VERBANDES</w:t>
    </w:r>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560"/>
    <w:multiLevelType w:val="multilevel"/>
    <w:tmpl w:val="02B054D2"/>
    <w:lvl w:ilvl="0">
      <w:start w:val="1"/>
      <w:numFmt w:val="decimal"/>
      <w:lvlText w:val="%1."/>
      <w:lvlJc w:val="left"/>
      <w:pPr>
        <w:ind w:left="720" w:hanging="360"/>
      </w:pPr>
      <w:rPr>
        <w:rFonts w:hint="default"/>
        <w:b/>
      </w:rPr>
    </w:lvl>
    <w:lvl w:ilvl="1">
      <w:start w:val="1"/>
      <w:numFmt w:val="decimal"/>
      <w:isLgl/>
      <w:lvlText w:val="%1.%2"/>
      <w:lvlJc w:val="left"/>
      <w:pPr>
        <w:ind w:left="847" w:hanging="705"/>
      </w:pPr>
      <w:rPr>
        <w:rFonts w:ascii="Calibri" w:hAnsi="Calibri" w:cs="Calibri"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7D65C3"/>
    <w:multiLevelType w:val="hybridMultilevel"/>
    <w:tmpl w:val="8160C7C4"/>
    <w:lvl w:ilvl="0" w:tplc="525AA16A">
      <w:start w:val="1"/>
      <w:numFmt w:val="decimal"/>
      <w:lvlText w:val="%1."/>
      <w:lvlJc w:val="left"/>
      <w:pPr>
        <w:ind w:left="720" w:hanging="360"/>
      </w:pPr>
    </w:lvl>
    <w:lvl w:ilvl="1" w:tplc="CC08E6B2">
      <w:start w:val="1"/>
      <w:numFmt w:val="decimal"/>
      <w:lvlText w:val="%2."/>
      <w:lvlJc w:val="left"/>
      <w:pPr>
        <w:ind w:left="1440" w:hanging="360"/>
      </w:pPr>
    </w:lvl>
    <w:lvl w:ilvl="2" w:tplc="0122F016">
      <w:start w:val="1"/>
      <w:numFmt w:val="lowerRoman"/>
      <w:lvlText w:val="%3."/>
      <w:lvlJc w:val="right"/>
      <w:pPr>
        <w:ind w:left="2160" w:hanging="180"/>
      </w:pPr>
    </w:lvl>
    <w:lvl w:ilvl="3" w:tplc="43FC7418">
      <w:start w:val="1"/>
      <w:numFmt w:val="decimal"/>
      <w:lvlText w:val="%4."/>
      <w:lvlJc w:val="left"/>
      <w:pPr>
        <w:ind w:left="2880" w:hanging="360"/>
      </w:pPr>
    </w:lvl>
    <w:lvl w:ilvl="4" w:tplc="52A29C9E">
      <w:start w:val="1"/>
      <w:numFmt w:val="lowerLetter"/>
      <w:lvlText w:val="%5."/>
      <w:lvlJc w:val="left"/>
      <w:pPr>
        <w:ind w:left="3600" w:hanging="360"/>
      </w:pPr>
    </w:lvl>
    <w:lvl w:ilvl="5" w:tplc="EBE08612">
      <w:start w:val="1"/>
      <w:numFmt w:val="lowerRoman"/>
      <w:lvlText w:val="%6."/>
      <w:lvlJc w:val="right"/>
      <w:pPr>
        <w:ind w:left="4320" w:hanging="180"/>
      </w:pPr>
    </w:lvl>
    <w:lvl w:ilvl="6" w:tplc="F04C2ECA">
      <w:start w:val="1"/>
      <w:numFmt w:val="decimal"/>
      <w:lvlText w:val="%7."/>
      <w:lvlJc w:val="left"/>
      <w:pPr>
        <w:ind w:left="5040" w:hanging="360"/>
      </w:pPr>
    </w:lvl>
    <w:lvl w:ilvl="7" w:tplc="49C814C2">
      <w:start w:val="1"/>
      <w:numFmt w:val="lowerLetter"/>
      <w:lvlText w:val="%8."/>
      <w:lvlJc w:val="left"/>
      <w:pPr>
        <w:ind w:left="5760" w:hanging="360"/>
      </w:pPr>
    </w:lvl>
    <w:lvl w:ilvl="8" w:tplc="B97A14D8">
      <w:start w:val="1"/>
      <w:numFmt w:val="lowerRoman"/>
      <w:lvlText w:val="%9."/>
      <w:lvlJc w:val="right"/>
      <w:pPr>
        <w:ind w:left="6480" w:hanging="180"/>
      </w:pPr>
    </w:lvl>
  </w:abstractNum>
  <w:abstractNum w:abstractNumId="2" w15:restartNumberingAfterBreak="0">
    <w:nsid w:val="0DE5314A"/>
    <w:multiLevelType w:val="hybridMultilevel"/>
    <w:tmpl w:val="52CCD402"/>
    <w:lvl w:ilvl="0" w:tplc="DA42AE26">
      <w:start w:val="1"/>
      <w:numFmt w:val="decimal"/>
      <w:lvlText w:val="%1."/>
      <w:lvlJc w:val="left"/>
      <w:pPr>
        <w:ind w:left="720" w:hanging="360"/>
      </w:pPr>
      <w:rPr>
        <w:rFonts w:hint="default"/>
      </w:rPr>
    </w:lvl>
    <w:lvl w:ilvl="1" w:tplc="912E25DE">
      <w:start w:val="1"/>
      <w:numFmt w:val="lowerLetter"/>
      <w:lvlText w:val="%2."/>
      <w:lvlJc w:val="left"/>
      <w:pPr>
        <w:ind w:left="1440" w:hanging="360"/>
      </w:pPr>
    </w:lvl>
    <w:lvl w:ilvl="2" w:tplc="339093C0">
      <w:start w:val="1"/>
      <w:numFmt w:val="lowerRoman"/>
      <w:lvlText w:val="%3."/>
      <w:lvlJc w:val="right"/>
      <w:pPr>
        <w:ind w:left="2160" w:hanging="180"/>
      </w:pPr>
    </w:lvl>
    <w:lvl w:ilvl="3" w:tplc="B1384B12">
      <w:start w:val="1"/>
      <w:numFmt w:val="decimal"/>
      <w:lvlText w:val="%4."/>
      <w:lvlJc w:val="left"/>
      <w:pPr>
        <w:ind w:left="2880" w:hanging="360"/>
      </w:pPr>
    </w:lvl>
    <w:lvl w:ilvl="4" w:tplc="6DA8373E">
      <w:start w:val="1"/>
      <w:numFmt w:val="lowerLetter"/>
      <w:lvlText w:val="%5."/>
      <w:lvlJc w:val="left"/>
      <w:pPr>
        <w:ind w:left="3600" w:hanging="360"/>
      </w:pPr>
    </w:lvl>
    <w:lvl w:ilvl="5" w:tplc="AE7E97BE">
      <w:start w:val="1"/>
      <w:numFmt w:val="lowerRoman"/>
      <w:lvlText w:val="%6."/>
      <w:lvlJc w:val="right"/>
      <w:pPr>
        <w:ind w:left="4320" w:hanging="180"/>
      </w:pPr>
    </w:lvl>
    <w:lvl w:ilvl="6" w:tplc="FCDAFCD8">
      <w:start w:val="1"/>
      <w:numFmt w:val="decimal"/>
      <w:lvlText w:val="%7."/>
      <w:lvlJc w:val="left"/>
      <w:pPr>
        <w:ind w:left="5040" w:hanging="360"/>
      </w:pPr>
    </w:lvl>
    <w:lvl w:ilvl="7" w:tplc="8B64E30E">
      <w:start w:val="1"/>
      <w:numFmt w:val="lowerLetter"/>
      <w:lvlText w:val="%8."/>
      <w:lvlJc w:val="left"/>
      <w:pPr>
        <w:ind w:left="5760" w:hanging="360"/>
      </w:pPr>
    </w:lvl>
    <w:lvl w:ilvl="8" w:tplc="100C19BC">
      <w:start w:val="1"/>
      <w:numFmt w:val="lowerRoman"/>
      <w:lvlText w:val="%9."/>
      <w:lvlJc w:val="right"/>
      <w:pPr>
        <w:ind w:left="6480" w:hanging="180"/>
      </w:pPr>
    </w:lvl>
  </w:abstractNum>
  <w:abstractNum w:abstractNumId="3" w15:restartNumberingAfterBreak="0">
    <w:nsid w:val="10815D8A"/>
    <w:multiLevelType w:val="multilevel"/>
    <w:tmpl w:val="864A27FC"/>
    <w:lvl w:ilvl="0">
      <w:start w:val="1"/>
      <w:numFmt w:val="decimal"/>
      <w:lvlText w:val="%1."/>
      <w:lvlJc w:val="left"/>
      <w:pPr>
        <w:ind w:left="720" w:hanging="360"/>
      </w:pPr>
      <w:rPr>
        <w:b/>
      </w:rPr>
    </w:lvl>
    <w:lvl w:ilvl="1">
      <w:start w:val="1"/>
      <w:numFmt w:val="decimal"/>
      <w:isLgl/>
      <w:lvlText w:val="%1.%2"/>
      <w:lvlJc w:val="left"/>
      <w:pPr>
        <w:ind w:left="1065" w:hanging="705"/>
      </w:pPr>
      <w:rPr>
        <w:rFonts w:ascii="Calibri" w:hAnsi="Calibri" w:cs="Calibri"/>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12B13CB5"/>
    <w:multiLevelType w:val="multilevel"/>
    <w:tmpl w:val="7E18F39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4515D6"/>
    <w:multiLevelType w:val="multilevel"/>
    <w:tmpl w:val="C346EB20"/>
    <w:lvl w:ilvl="0">
      <w:start w:val="1"/>
      <w:numFmt w:val="decimal"/>
      <w:lvlText w:val="%1."/>
      <w:lvlJc w:val="left"/>
      <w:pPr>
        <w:ind w:left="720" w:hanging="360"/>
      </w:pPr>
      <w:rPr>
        <w:b/>
      </w:rPr>
    </w:lvl>
    <w:lvl w:ilvl="1">
      <w:start w:val="1"/>
      <w:numFmt w:val="decimal"/>
      <w:isLgl/>
      <w:lvlText w:val="%1.%2"/>
      <w:lvlJc w:val="left"/>
      <w:pPr>
        <w:ind w:left="1065" w:hanging="705"/>
      </w:pPr>
      <w:rPr>
        <w:rFonts w:ascii="Calibri" w:hAnsi="Calibri" w:cs="Calibri"/>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15:restartNumberingAfterBreak="0">
    <w:nsid w:val="1C5A5751"/>
    <w:multiLevelType w:val="hybridMultilevel"/>
    <w:tmpl w:val="19EA73E6"/>
    <w:lvl w:ilvl="0" w:tplc="C6007A92">
      <w:start w:val="1"/>
      <w:numFmt w:val="decimal"/>
      <w:lvlText w:val="%1."/>
      <w:lvlJc w:val="left"/>
      <w:pPr>
        <w:ind w:left="720" w:hanging="360"/>
      </w:pPr>
      <w:rPr>
        <w:rFonts w:hint="default"/>
      </w:rPr>
    </w:lvl>
    <w:lvl w:ilvl="1" w:tplc="C7742A36">
      <w:start w:val="1"/>
      <w:numFmt w:val="lowerLetter"/>
      <w:lvlText w:val="%2."/>
      <w:lvlJc w:val="left"/>
      <w:pPr>
        <w:ind w:left="1440" w:hanging="360"/>
      </w:pPr>
    </w:lvl>
    <w:lvl w:ilvl="2" w:tplc="9D36994A">
      <w:start w:val="1"/>
      <w:numFmt w:val="lowerRoman"/>
      <w:lvlText w:val="%3."/>
      <w:lvlJc w:val="right"/>
      <w:pPr>
        <w:ind w:left="2160" w:hanging="180"/>
      </w:pPr>
    </w:lvl>
    <w:lvl w:ilvl="3" w:tplc="50F09656">
      <w:start w:val="1"/>
      <w:numFmt w:val="decimal"/>
      <w:lvlText w:val="%4."/>
      <w:lvlJc w:val="left"/>
      <w:pPr>
        <w:ind w:left="2880" w:hanging="360"/>
      </w:pPr>
    </w:lvl>
    <w:lvl w:ilvl="4" w:tplc="DC52C560">
      <w:start w:val="1"/>
      <w:numFmt w:val="lowerLetter"/>
      <w:lvlText w:val="%5."/>
      <w:lvlJc w:val="left"/>
      <w:pPr>
        <w:ind w:left="3600" w:hanging="360"/>
      </w:pPr>
    </w:lvl>
    <w:lvl w:ilvl="5" w:tplc="964ECDFC">
      <w:start w:val="1"/>
      <w:numFmt w:val="lowerRoman"/>
      <w:lvlText w:val="%6."/>
      <w:lvlJc w:val="right"/>
      <w:pPr>
        <w:ind w:left="4320" w:hanging="180"/>
      </w:pPr>
    </w:lvl>
    <w:lvl w:ilvl="6" w:tplc="B2E44BD2">
      <w:start w:val="1"/>
      <w:numFmt w:val="decimal"/>
      <w:lvlText w:val="%7."/>
      <w:lvlJc w:val="left"/>
      <w:pPr>
        <w:ind w:left="5040" w:hanging="360"/>
      </w:pPr>
    </w:lvl>
    <w:lvl w:ilvl="7" w:tplc="50A08460">
      <w:start w:val="1"/>
      <w:numFmt w:val="lowerLetter"/>
      <w:lvlText w:val="%8."/>
      <w:lvlJc w:val="left"/>
      <w:pPr>
        <w:ind w:left="5760" w:hanging="360"/>
      </w:pPr>
    </w:lvl>
    <w:lvl w:ilvl="8" w:tplc="EBE40C4E">
      <w:start w:val="1"/>
      <w:numFmt w:val="lowerRoman"/>
      <w:lvlText w:val="%9."/>
      <w:lvlJc w:val="right"/>
      <w:pPr>
        <w:ind w:left="6480" w:hanging="180"/>
      </w:pPr>
    </w:lvl>
  </w:abstractNum>
  <w:abstractNum w:abstractNumId="7" w15:restartNumberingAfterBreak="0">
    <w:nsid w:val="1C645418"/>
    <w:multiLevelType w:val="hybridMultilevel"/>
    <w:tmpl w:val="EB6A0AB0"/>
    <w:lvl w:ilvl="0" w:tplc="6BA06E50">
      <w:start w:val="1"/>
      <w:numFmt w:val="bullet"/>
      <w:lvlText w:val=""/>
      <w:lvlJc w:val="left"/>
      <w:pPr>
        <w:ind w:left="720" w:hanging="360"/>
      </w:pPr>
      <w:rPr>
        <w:rFonts w:ascii="Symbol" w:hAnsi="Symbol" w:hint="default"/>
      </w:rPr>
    </w:lvl>
    <w:lvl w:ilvl="1" w:tplc="8746E752">
      <w:start w:val="1"/>
      <w:numFmt w:val="bullet"/>
      <w:lvlText w:val="o"/>
      <w:lvlJc w:val="left"/>
      <w:pPr>
        <w:ind w:left="1440" w:hanging="360"/>
      </w:pPr>
      <w:rPr>
        <w:rFonts w:ascii="Courier New" w:hAnsi="Courier New" w:cs="Courier New" w:hint="default"/>
      </w:rPr>
    </w:lvl>
    <w:lvl w:ilvl="2" w:tplc="E6108D4A">
      <w:start w:val="1"/>
      <w:numFmt w:val="bullet"/>
      <w:lvlText w:val=""/>
      <w:lvlJc w:val="left"/>
      <w:pPr>
        <w:ind w:left="2160" w:hanging="360"/>
      </w:pPr>
      <w:rPr>
        <w:rFonts w:ascii="Wingdings" w:hAnsi="Wingdings" w:hint="default"/>
      </w:rPr>
    </w:lvl>
    <w:lvl w:ilvl="3" w:tplc="EC6EC622">
      <w:start w:val="1"/>
      <w:numFmt w:val="bullet"/>
      <w:lvlText w:val=""/>
      <w:lvlJc w:val="left"/>
      <w:pPr>
        <w:ind w:left="2880" w:hanging="360"/>
      </w:pPr>
      <w:rPr>
        <w:rFonts w:ascii="Symbol" w:hAnsi="Symbol" w:hint="default"/>
      </w:rPr>
    </w:lvl>
    <w:lvl w:ilvl="4" w:tplc="BB6A6684">
      <w:start w:val="1"/>
      <w:numFmt w:val="bullet"/>
      <w:lvlText w:val="o"/>
      <w:lvlJc w:val="left"/>
      <w:pPr>
        <w:ind w:left="3600" w:hanging="360"/>
      </w:pPr>
      <w:rPr>
        <w:rFonts w:ascii="Courier New" w:hAnsi="Courier New" w:cs="Courier New" w:hint="default"/>
      </w:rPr>
    </w:lvl>
    <w:lvl w:ilvl="5" w:tplc="4B929C8E">
      <w:start w:val="1"/>
      <w:numFmt w:val="bullet"/>
      <w:lvlText w:val=""/>
      <w:lvlJc w:val="left"/>
      <w:pPr>
        <w:ind w:left="4320" w:hanging="360"/>
      </w:pPr>
      <w:rPr>
        <w:rFonts w:ascii="Wingdings" w:hAnsi="Wingdings" w:hint="default"/>
      </w:rPr>
    </w:lvl>
    <w:lvl w:ilvl="6" w:tplc="7190FBDC">
      <w:start w:val="1"/>
      <w:numFmt w:val="bullet"/>
      <w:lvlText w:val=""/>
      <w:lvlJc w:val="left"/>
      <w:pPr>
        <w:ind w:left="5040" w:hanging="360"/>
      </w:pPr>
      <w:rPr>
        <w:rFonts w:ascii="Symbol" w:hAnsi="Symbol" w:hint="default"/>
      </w:rPr>
    </w:lvl>
    <w:lvl w:ilvl="7" w:tplc="DA86FB16">
      <w:start w:val="1"/>
      <w:numFmt w:val="bullet"/>
      <w:lvlText w:val="o"/>
      <w:lvlJc w:val="left"/>
      <w:pPr>
        <w:ind w:left="5760" w:hanging="360"/>
      </w:pPr>
      <w:rPr>
        <w:rFonts w:ascii="Courier New" w:hAnsi="Courier New" w:cs="Courier New" w:hint="default"/>
      </w:rPr>
    </w:lvl>
    <w:lvl w:ilvl="8" w:tplc="0804F06E">
      <w:start w:val="1"/>
      <w:numFmt w:val="bullet"/>
      <w:lvlText w:val=""/>
      <w:lvlJc w:val="left"/>
      <w:pPr>
        <w:ind w:left="6480" w:hanging="360"/>
      </w:pPr>
      <w:rPr>
        <w:rFonts w:ascii="Wingdings" w:hAnsi="Wingdings" w:hint="default"/>
      </w:rPr>
    </w:lvl>
  </w:abstractNum>
  <w:abstractNum w:abstractNumId="8" w15:restartNumberingAfterBreak="0">
    <w:nsid w:val="2BDE2256"/>
    <w:multiLevelType w:val="multilevel"/>
    <w:tmpl w:val="F92CAAA0"/>
    <w:lvl w:ilvl="0">
      <w:start w:val="1"/>
      <w:numFmt w:val="decimal"/>
      <w:lvlText w:val="%1."/>
      <w:lvlJc w:val="left"/>
      <w:pPr>
        <w:ind w:left="720" w:hanging="360"/>
      </w:pPr>
      <w:rPr>
        <w:rFonts w:hint="default"/>
        <w:b/>
      </w:rPr>
    </w:lvl>
    <w:lvl w:ilvl="1">
      <w:start w:val="1"/>
      <w:numFmt w:val="decimal"/>
      <w:isLgl/>
      <w:lvlText w:val="%1.%2"/>
      <w:lvlJc w:val="left"/>
      <w:pPr>
        <w:ind w:left="847" w:hanging="705"/>
      </w:pPr>
      <w:rPr>
        <w:rFonts w:ascii="Calibri" w:hAnsi="Calibri" w:cs="Calibri"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0B25495"/>
    <w:multiLevelType w:val="hybridMultilevel"/>
    <w:tmpl w:val="2CBCA54E"/>
    <w:lvl w:ilvl="0" w:tplc="1AB62526">
      <w:start w:val="1"/>
      <w:numFmt w:val="decimal"/>
      <w:lvlText w:val="%1."/>
      <w:lvlJc w:val="left"/>
      <w:pPr>
        <w:ind w:left="720" w:hanging="360"/>
      </w:pPr>
    </w:lvl>
    <w:lvl w:ilvl="1" w:tplc="68BED996">
      <w:start w:val="1"/>
      <w:numFmt w:val="decimal"/>
      <w:lvlText w:val="%2."/>
      <w:lvlJc w:val="left"/>
      <w:pPr>
        <w:ind w:left="1440" w:hanging="360"/>
      </w:pPr>
    </w:lvl>
    <w:lvl w:ilvl="2" w:tplc="CCF6A57C">
      <w:start w:val="1"/>
      <w:numFmt w:val="lowerRoman"/>
      <w:lvlText w:val="%3."/>
      <w:lvlJc w:val="right"/>
      <w:pPr>
        <w:ind w:left="2160" w:hanging="180"/>
      </w:pPr>
    </w:lvl>
    <w:lvl w:ilvl="3" w:tplc="FE906F0A">
      <w:start w:val="1"/>
      <w:numFmt w:val="decimal"/>
      <w:lvlText w:val="%4."/>
      <w:lvlJc w:val="left"/>
      <w:pPr>
        <w:ind w:left="2880" w:hanging="360"/>
      </w:pPr>
    </w:lvl>
    <w:lvl w:ilvl="4" w:tplc="75E660B0">
      <w:start w:val="1"/>
      <w:numFmt w:val="lowerLetter"/>
      <w:lvlText w:val="%5."/>
      <w:lvlJc w:val="left"/>
      <w:pPr>
        <w:ind w:left="3600" w:hanging="360"/>
      </w:pPr>
    </w:lvl>
    <w:lvl w:ilvl="5" w:tplc="95161758">
      <w:start w:val="1"/>
      <w:numFmt w:val="lowerRoman"/>
      <w:lvlText w:val="%6."/>
      <w:lvlJc w:val="right"/>
      <w:pPr>
        <w:ind w:left="4320" w:hanging="180"/>
      </w:pPr>
    </w:lvl>
    <w:lvl w:ilvl="6" w:tplc="05865FE0">
      <w:start w:val="1"/>
      <w:numFmt w:val="decimal"/>
      <w:lvlText w:val="%7."/>
      <w:lvlJc w:val="left"/>
      <w:pPr>
        <w:ind w:left="5040" w:hanging="360"/>
      </w:pPr>
    </w:lvl>
    <w:lvl w:ilvl="7" w:tplc="7D1C23A4">
      <w:start w:val="1"/>
      <w:numFmt w:val="lowerLetter"/>
      <w:lvlText w:val="%8."/>
      <w:lvlJc w:val="left"/>
      <w:pPr>
        <w:ind w:left="5760" w:hanging="360"/>
      </w:pPr>
    </w:lvl>
    <w:lvl w:ilvl="8" w:tplc="8E0A904A">
      <w:start w:val="1"/>
      <w:numFmt w:val="lowerRoman"/>
      <w:lvlText w:val="%9."/>
      <w:lvlJc w:val="right"/>
      <w:pPr>
        <w:ind w:left="6480" w:hanging="180"/>
      </w:pPr>
    </w:lvl>
  </w:abstractNum>
  <w:abstractNum w:abstractNumId="10" w15:restartNumberingAfterBreak="0">
    <w:nsid w:val="330E6ED1"/>
    <w:multiLevelType w:val="hybridMultilevel"/>
    <w:tmpl w:val="52EA369A"/>
    <w:lvl w:ilvl="0" w:tplc="FC1A2312">
      <w:start w:val="1"/>
      <w:numFmt w:val="decimal"/>
      <w:lvlText w:val="%1."/>
      <w:lvlJc w:val="left"/>
      <w:pPr>
        <w:ind w:left="720" w:hanging="360"/>
      </w:pPr>
    </w:lvl>
    <w:lvl w:ilvl="1" w:tplc="B8E265AA">
      <w:start w:val="1"/>
      <w:numFmt w:val="decimal"/>
      <w:lvlText w:val="%2."/>
      <w:lvlJc w:val="left"/>
      <w:pPr>
        <w:ind w:left="1440" w:hanging="360"/>
      </w:pPr>
    </w:lvl>
    <w:lvl w:ilvl="2" w:tplc="A8F09A56">
      <w:start w:val="1"/>
      <w:numFmt w:val="lowerRoman"/>
      <w:lvlText w:val="%3."/>
      <w:lvlJc w:val="right"/>
      <w:pPr>
        <w:ind w:left="2160" w:hanging="180"/>
      </w:pPr>
    </w:lvl>
    <w:lvl w:ilvl="3" w:tplc="49406B0A">
      <w:start w:val="1"/>
      <w:numFmt w:val="decimal"/>
      <w:lvlText w:val="%4."/>
      <w:lvlJc w:val="left"/>
      <w:pPr>
        <w:ind w:left="2880" w:hanging="360"/>
      </w:pPr>
    </w:lvl>
    <w:lvl w:ilvl="4" w:tplc="BCAA6AAA">
      <w:start w:val="1"/>
      <w:numFmt w:val="lowerLetter"/>
      <w:lvlText w:val="%5."/>
      <w:lvlJc w:val="left"/>
      <w:pPr>
        <w:ind w:left="3600" w:hanging="360"/>
      </w:pPr>
    </w:lvl>
    <w:lvl w:ilvl="5" w:tplc="5CAEDA5C">
      <w:start w:val="1"/>
      <w:numFmt w:val="lowerRoman"/>
      <w:lvlText w:val="%6."/>
      <w:lvlJc w:val="right"/>
      <w:pPr>
        <w:ind w:left="4320" w:hanging="180"/>
      </w:pPr>
    </w:lvl>
    <w:lvl w:ilvl="6" w:tplc="9904B07E">
      <w:start w:val="1"/>
      <w:numFmt w:val="decimal"/>
      <w:lvlText w:val="%7."/>
      <w:lvlJc w:val="left"/>
      <w:pPr>
        <w:ind w:left="5040" w:hanging="360"/>
      </w:pPr>
    </w:lvl>
    <w:lvl w:ilvl="7" w:tplc="5FB4FC54">
      <w:start w:val="1"/>
      <w:numFmt w:val="lowerLetter"/>
      <w:lvlText w:val="%8."/>
      <w:lvlJc w:val="left"/>
      <w:pPr>
        <w:ind w:left="5760" w:hanging="360"/>
      </w:pPr>
    </w:lvl>
    <w:lvl w:ilvl="8" w:tplc="ED3E1742">
      <w:start w:val="1"/>
      <w:numFmt w:val="lowerRoman"/>
      <w:lvlText w:val="%9."/>
      <w:lvlJc w:val="right"/>
      <w:pPr>
        <w:ind w:left="6480" w:hanging="180"/>
      </w:pPr>
    </w:lvl>
  </w:abstractNum>
  <w:abstractNum w:abstractNumId="11" w15:restartNumberingAfterBreak="0">
    <w:nsid w:val="378401EB"/>
    <w:multiLevelType w:val="multilevel"/>
    <w:tmpl w:val="6DBAF9A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182A3A"/>
    <w:multiLevelType w:val="multilevel"/>
    <w:tmpl w:val="7E64349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Calibri" w:hAnsi="Calibri" w:cs="Calibr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83C2310"/>
    <w:multiLevelType w:val="multilevel"/>
    <w:tmpl w:val="8E54D60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Calibri" w:hAnsi="Calibri" w:cs="Calibr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742734B"/>
    <w:multiLevelType w:val="multilevel"/>
    <w:tmpl w:val="86328F56"/>
    <w:lvl w:ilvl="0">
      <w:start w:val="1"/>
      <w:numFmt w:val="decimal"/>
      <w:lvlText w:val="%1."/>
      <w:lvlJc w:val="left"/>
      <w:pPr>
        <w:ind w:left="720" w:hanging="360"/>
      </w:pPr>
      <w:rPr>
        <w:b/>
      </w:rPr>
    </w:lvl>
    <w:lvl w:ilvl="1">
      <w:start w:val="1"/>
      <w:numFmt w:val="decimal"/>
      <w:isLgl/>
      <w:lvlText w:val="%1.%2"/>
      <w:lvlJc w:val="left"/>
      <w:pPr>
        <w:ind w:left="1065" w:hanging="705"/>
      </w:pPr>
      <w:rPr>
        <w:rFonts w:ascii="Calibri" w:hAnsi="Calibri" w:cs="Calibri"/>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15:restartNumberingAfterBreak="0">
    <w:nsid w:val="51C41B9A"/>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6624E9"/>
    <w:multiLevelType w:val="multilevel"/>
    <w:tmpl w:val="86B2C59A"/>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ascii="Calibri" w:hAnsi="Calibri" w:cs="Calibri"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4976E63"/>
    <w:multiLevelType w:val="multilevel"/>
    <w:tmpl w:val="5920A2B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ascii="Calibri" w:hAnsi="Calibri" w:cs="Calibr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4008F6"/>
    <w:multiLevelType w:val="multilevel"/>
    <w:tmpl w:val="DA6AA662"/>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ascii="Calibri" w:hAnsi="Calibri" w:cs="Calibr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4C65F2C"/>
    <w:multiLevelType w:val="hybridMultilevel"/>
    <w:tmpl w:val="A6246466"/>
    <w:lvl w:ilvl="0" w:tplc="2AD23C8A">
      <w:start w:val="1"/>
      <w:numFmt w:val="decimal"/>
      <w:lvlText w:val="%1."/>
      <w:lvlJc w:val="right"/>
      <w:pPr>
        <w:ind w:left="720" w:hanging="360"/>
      </w:pPr>
    </w:lvl>
    <w:lvl w:ilvl="1" w:tplc="F3D8407E">
      <w:start w:val="1"/>
      <w:numFmt w:val="lowerLetter"/>
      <w:lvlText w:val="%2."/>
      <w:lvlJc w:val="left"/>
      <w:pPr>
        <w:ind w:left="1440" w:hanging="360"/>
      </w:pPr>
    </w:lvl>
    <w:lvl w:ilvl="2" w:tplc="8DE2AC60">
      <w:start w:val="1"/>
      <w:numFmt w:val="lowerRoman"/>
      <w:lvlText w:val="%3."/>
      <w:lvlJc w:val="right"/>
      <w:pPr>
        <w:ind w:left="2160" w:hanging="180"/>
      </w:pPr>
    </w:lvl>
    <w:lvl w:ilvl="3" w:tplc="819E3130">
      <w:start w:val="1"/>
      <w:numFmt w:val="decimal"/>
      <w:lvlText w:val="%4."/>
      <w:lvlJc w:val="left"/>
      <w:pPr>
        <w:ind w:left="2880" w:hanging="360"/>
      </w:pPr>
    </w:lvl>
    <w:lvl w:ilvl="4" w:tplc="78946B2A">
      <w:start w:val="1"/>
      <w:numFmt w:val="lowerLetter"/>
      <w:lvlText w:val="%5."/>
      <w:lvlJc w:val="left"/>
      <w:pPr>
        <w:ind w:left="3600" w:hanging="360"/>
      </w:pPr>
    </w:lvl>
    <w:lvl w:ilvl="5" w:tplc="9372F098">
      <w:start w:val="1"/>
      <w:numFmt w:val="lowerRoman"/>
      <w:lvlText w:val="%6."/>
      <w:lvlJc w:val="right"/>
      <w:pPr>
        <w:ind w:left="4320" w:hanging="180"/>
      </w:pPr>
    </w:lvl>
    <w:lvl w:ilvl="6" w:tplc="C19ABEC2">
      <w:start w:val="1"/>
      <w:numFmt w:val="decimal"/>
      <w:lvlText w:val="%7."/>
      <w:lvlJc w:val="left"/>
      <w:pPr>
        <w:ind w:left="5040" w:hanging="360"/>
      </w:pPr>
    </w:lvl>
    <w:lvl w:ilvl="7" w:tplc="9B34BA98">
      <w:start w:val="1"/>
      <w:numFmt w:val="lowerLetter"/>
      <w:lvlText w:val="%8."/>
      <w:lvlJc w:val="left"/>
      <w:pPr>
        <w:ind w:left="5760" w:hanging="360"/>
      </w:pPr>
    </w:lvl>
    <w:lvl w:ilvl="8" w:tplc="0484AD26">
      <w:start w:val="1"/>
      <w:numFmt w:val="lowerRoman"/>
      <w:lvlText w:val="%9."/>
      <w:lvlJc w:val="right"/>
      <w:pPr>
        <w:ind w:left="6480" w:hanging="180"/>
      </w:pPr>
    </w:lvl>
  </w:abstractNum>
  <w:abstractNum w:abstractNumId="20" w15:restartNumberingAfterBreak="0">
    <w:nsid w:val="67E1673E"/>
    <w:multiLevelType w:val="hybridMultilevel"/>
    <w:tmpl w:val="23E8DA5A"/>
    <w:lvl w:ilvl="0" w:tplc="2E4206FE">
      <w:start w:val="1"/>
      <w:numFmt w:val="decimal"/>
      <w:lvlText w:val="%1."/>
      <w:lvlJc w:val="left"/>
      <w:pPr>
        <w:ind w:left="720" w:hanging="360"/>
      </w:pPr>
    </w:lvl>
    <w:lvl w:ilvl="1" w:tplc="B51A5A06">
      <w:start w:val="1"/>
      <w:numFmt w:val="lowerLetter"/>
      <w:lvlText w:val="%2."/>
      <w:lvlJc w:val="left"/>
      <w:pPr>
        <w:ind w:left="1440" w:hanging="360"/>
      </w:pPr>
    </w:lvl>
    <w:lvl w:ilvl="2" w:tplc="1E5E737E">
      <w:start w:val="1"/>
      <w:numFmt w:val="lowerRoman"/>
      <w:lvlText w:val="%3."/>
      <w:lvlJc w:val="right"/>
      <w:pPr>
        <w:ind w:left="2160" w:hanging="180"/>
      </w:pPr>
    </w:lvl>
    <w:lvl w:ilvl="3" w:tplc="1F7C2ABA">
      <w:start w:val="1"/>
      <w:numFmt w:val="decimal"/>
      <w:lvlText w:val="%4."/>
      <w:lvlJc w:val="left"/>
      <w:pPr>
        <w:ind w:left="2880" w:hanging="360"/>
      </w:pPr>
    </w:lvl>
    <w:lvl w:ilvl="4" w:tplc="86C0D8DE">
      <w:start w:val="1"/>
      <w:numFmt w:val="lowerLetter"/>
      <w:lvlText w:val="%5."/>
      <w:lvlJc w:val="left"/>
      <w:pPr>
        <w:ind w:left="3600" w:hanging="360"/>
      </w:pPr>
    </w:lvl>
    <w:lvl w:ilvl="5" w:tplc="45C89C36">
      <w:start w:val="1"/>
      <w:numFmt w:val="lowerRoman"/>
      <w:lvlText w:val="%6."/>
      <w:lvlJc w:val="right"/>
      <w:pPr>
        <w:ind w:left="4320" w:hanging="180"/>
      </w:pPr>
    </w:lvl>
    <w:lvl w:ilvl="6" w:tplc="359631D8">
      <w:start w:val="1"/>
      <w:numFmt w:val="decimal"/>
      <w:lvlText w:val="%7."/>
      <w:lvlJc w:val="left"/>
      <w:pPr>
        <w:ind w:left="5040" w:hanging="360"/>
      </w:pPr>
    </w:lvl>
    <w:lvl w:ilvl="7" w:tplc="8730B9F6">
      <w:start w:val="1"/>
      <w:numFmt w:val="lowerLetter"/>
      <w:lvlText w:val="%8."/>
      <w:lvlJc w:val="left"/>
      <w:pPr>
        <w:ind w:left="5760" w:hanging="360"/>
      </w:pPr>
    </w:lvl>
    <w:lvl w:ilvl="8" w:tplc="CBEEF46E">
      <w:start w:val="1"/>
      <w:numFmt w:val="lowerRoman"/>
      <w:lvlText w:val="%9."/>
      <w:lvlJc w:val="right"/>
      <w:pPr>
        <w:ind w:left="6480" w:hanging="180"/>
      </w:pPr>
    </w:lvl>
  </w:abstractNum>
  <w:abstractNum w:abstractNumId="21" w15:restartNumberingAfterBreak="0">
    <w:nsid w:val="680B3E22"/>
    <w:multiLevelType w:val="multilevel"/>
    <w:tmpl w:val="B8809DEC"/>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ascii="Calibri" w:hAnsi="Calibri" w:cs="Calibr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9D44AC8"/>
    <w:multiLevelType w:val="hybridMultilevel"/>
    <w:tmpl w:val="3E5A4E90"/>
    <w:lvl w:ilvl="0" w:tplc="4378A1BA">
      <w:start w:val="1"/>
      <w:numFmt w:val="decimal"/>
      <w:lvlText w:val="%1."/>
      <w:lvlJc w:val="left"/>
      <w:pPr>
        <w:ind w:left="720" w:hanging="360"/>
      </w:pPr>
    </w:lvl>
    <w:lvl w:ilvl="1" w:tplc="CCE0370E">
      <w:start w:val="1"/>
      <w:numFmt w:val="decimal"/>
      <w:lvlText w:val="%2."/>
      <w:lvlJc w:val="left"/>
      <w:pPr>
        <w:ind w:left="1440" w:hanging="360"/>
      </w:pPr>
    </w:lvl>
    <w:lvl w:ilvl="2" w:tplc="9C16639C">
      <w:start w:val="1"/>
      <w:numFmt w:val="lowerRoman"/>
      <w:lvlText w:val="%3."/>
      <w:lvlJc w:val="right"/>
      <w:pPr>
        <w:ind w:left="2160" w:hanging="180"/>
      </w:pPr>
    </w:lvl>
    <w:lvl w:ilvl="3" w:tplc="B7F825AA">
      <w:start w:val="1"/>
      <w:numFmt w:val="decimal"/>
      <w:lvlText w:val="%4."/>
      <w:lvlJc w:val="left"/>
      <w:pPr>
        <w:ind w:left="2880" w:hanging="360"/>
      </w:pPr>
    </w:lvl>
    <w:lvl w:ilvl="4" w:tplc="3AB48BD6">
      <w:start w:val="1"/>
      <w:numFmt w:val="lowerLetter"/>
      <w:lvlText w:val="%5."/>
      <w:lvlJc w:val="left"/>
      <w:pPr>
        <w:ind w:left="3600" w:hanging="360"/>
      </w:pPr>
    </w:lvl>
    <w:lvl w:ilvl="5" w:tplc="F4B46414">
      <w:start w:val="1"/>
      <w:numFmt w:val="lowerRoman"/>
      <w:lvlText w:val="%6."/>
      <w:lvlJc w:val="right"/>
      <w:pPr>
        <w:ind w:left="4320" w:hanging="180"/>
      </w:pPr>
    </w:lvl>
    <w:lvl w:ilvl="6" w:tplc="C444E13C">
      <w:start w:val="1"/>
      <w:numFmt w:val="decimal"/>
      <w:lvlText w:val="%7."/>
      <w:lvlJc w:val="left"/>
      <w:pPr>
        <w:ind w:left="5040" w:hanging="360"/>
      </w:pPr>
    </w:lvl>
    <w:lvl w:ilvl="7" w:tplc="50C62A4A">
      <w:start w:val="1"/>
      <w:numFmt w:val="lowerLetter"/>
      <w:lvlText w:val="%8."/>
      <w:lvlJc w:val="left"/>
      <w:pPr>
        <w:ind w:left="5760" w:hanging="360"/>
      </w:pPr>
    </w:lvl>
    <w:lvl w:ilvl="8" w:tplc="9D067DDC">
      <w:start w:val="1"/>
      <w:numFmt w:val="lowerRoman"/>
      <w:lvlText w:val="%9."/>
      <w:lvlJc w:val="right"/>
      <w:pPr>
        <w:ind w:left="6480" w:hanging="180"/>
      </w:pPr>
    </w:lvl>
  </w:abstractNum>
  <w:abstractNum w:abstractNumId="23" w15:restartNumberingAfterBreak="0">
    <w:nsid w:val="6C0D0278"/>
    <w:multiLevelType w:val="multilevel"/>
    <w:tmpl w:val="CBCCD8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3861AF"/>
    <w:multiLevelType w:val="multilevel"/>
    <w:tmpl w:val="639E194C"/>
    <w:lvl w:ilvl="0">
      <w:start w:val="1"/>
      <w:numFmt w:val="decimal"/>
      <w:lvlText w:val="%1."/>
      <w:lvlJc w:val="left"/>
      <w:pPr>
        <w:ind w:left="720" w:hanging="360"/>
      </w:pPr>
      <w:rPr>
        <w:b/>
      </w:rPr>
    </w:lvl>
    <w:lvl w:ilvl="1">
      <w:start w:val="1"/>
      <w:numFmt w:val="decimal"/>
      <w:isLgl/>
      <w:lvlText w:val="%1.%2"/>
      <w:lvlJc w:val="left"/>
      <w:pPr>
        <w:ind w:left="1065" w:hanging="705"/>
      </w:pPr>
      <w:rPr>
        <w:rFonts w:ascii="Calibri" w:hAnsi="Calibri" w:cs="Calibri"/>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749A17A1"/>
    <w:multiLevelType w:val="multilevel"/>
    <w:tmpl w:val="6D7EE4C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70E146B"/>
    <w:multiLevelType w:val="multilevel"/>
    <w:tmpl w:val="03728354"/>
    <w:lvl w:ilvl="0">
      <w:start w:val="1"/>
      <w:numFmt w:val="decimal"/>
      <w:lvlText w:val="%1."/>
      <w:lvlJc w:val="left"/>
      <w:pPr>
        <w:ind w:left="720" w:hanging="360"/>
      </w:pPr>
      <w:rPr>
        <w:b/>
      </w:rPr>
    </w:lvl>
    <w:lvl w:ilvl="1">
      <w:start w:val="1"/>
      <w:numFmt w:val="decimal"/>
      <w:isLgl/>
      <w:lvlText w:val="%1.%2"/>
      <w:lvlJc w:val="left"/>
      <w:pPr>
        <w:ind w:left="1065" w:hanging="705"/>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C634813"/>
    <w:multiLevelType w:val="multilevel"/>
    <w:tmpl w:val="8C8A09D2"/>
    <w:lvl w:ilvl="0">
      <w:start w:val="1"/>
      <w:numFmt w:val="decimal"/>
      <w:lvlText w:val="%1."/>
      <w:lvlJc w:val="left"/>
      <w:pPr>
        <w:ind w:left="720" w:hanging="360"/>
      </w:pPr>
      <w:rPr>
        <w:b/>
      </w:rPr>
    </w:lvl>
    <w:lvl w:ilvl="1">
      <w:start w:val="1"/>
      <w:numFmt w:val="decimal"/>
      <w:isLgl/>
      <w:lvlText w:val="%1.%2"/>
      <w:lvlJc w:val="left"/>
      <w:pPr>
        <w:ind w:left="1065" w:hanging="705"/>
      </w:pPr>
      <w:rPr>
        <w:rFonts w:ascii="Calibri" w:hAnsi="Calibri" w:cs="Calibri"/>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16cid:durableId="1350983568">
    <w:abstractNumId w:val="15"/>
  </w:num>
  <w:num w:numId="2" w16cid:durableId="444470838">
    <w:abstractNumId w:val="11"/>
  </w:num>
  <w:num w:numId="3" w16cid:durableId="1082600488">
    <w:abstractNumId w:val="6"/>
  </w:num>
  <w:num w:numId="4" w16cid:durableId="401947735">
    <w:abstractNumId w:val="2"/>
  </w:num>
  <w:num w:numId="5" w16cid:durableId="2111311924">
    <w:abstractNumId w:val="20"/>
  </w:num>
  <w:num w:numId="6" w16cid:durableId="2065368273">
    <w:abstractNumId w:val="4"/>
  </w:num>
  <w:num w:numId="7" w16cid:durableId="1740714739">
    <w:abstractNumId w:val="23"/>
  </w:num>
  <w:num w:numId="8" w16cid:durableId="817653670">
    <w:abstractNumId w:val="0"/>
  </w:num>
  <w:num w:numId="9" w16cid:durableId="30496132">
    <w:abstractNumId w:val="17"/>
  </w:num>
  <w:num w:numId="10" w16cid:durableId="126361595">
    <w:abstractNumId w:val="13"/>
  </w:num>
  <w:num w:numId="11" w16cid:durableId="984430970">
    <w:abstractNumId w:val="12"/>
  </w:num>
  <w:num w:numId="12" w16cid:durableId="987979817">
    <w:abstractNumId w:val="18"/>
  </w:num>
  <w:num w:numId="13" w16cid:durableId="336200050">
    <w:abstractNumId w:val="21"/>
  </w:num>
  <w:num w:numId="14" w16cid:durableId="1336685211">
    <w:abstractNumId w:val="26"/>
  </w:num>
  <w:num w:numId="15" w16cid:durableId="376048000">
    <w:abstractNumId w:val="22"/>
  </w:num>
  <w:num w:numId="16" w16cid:durableId="827138491">
    <w:abstractNumId w:val="1"/>
  </w:num>
  <w:num w:numId="17" w16cid:durableId="1211645735">
    <w:abstractNumId w:val="9"/>
  </w:num>
  <w:num w:numId="18" w16cid:durableId="354307834">
    <w:abstractNumId w:val="10"/>
  </w:num>
  <w:num w:numId="19" w16cid:durableId="925116072">
    <w:abstractNumId w:val="24"/>
  </w:num>
  <w:num w:numId="20" w16cid:durableId="1800611296">
    <w:abstractNumId w:val="5"/>
  </w:num>
  <w:num w:numId="21" w16cid:durableId="596794597">
    <w:abstractNumId w:val="27"/>
  </w:num>
  <w:num w:numId="22" w16cid:durableId="552691160">
    <w:abstractNumId w:val="3"/>
  </w:num>
  <w:num w:numId="23" w16cid:durableId="968166380">
    <w:abstractNumId w:val="14"/>
  </w:num>
  <w:num w:numId="24" w16cid:durableId="1463115128">
    <w:abstractNumId w:val="19"/>
  </w:num>
  <w:num w:numId="25" w16cid:durableId="1800493129">
    <w:abstractNumId w:val="25"/>
  </w:num>
  <w:num w:numId="26" w16cid:durableId="2145467647">
    <w:abstractNumId w:val="16"/>
  </w:num>
  <w:num w:numId="27" w16cid:durableId="968827670">
    <w:abstractNumId w:val="7"/>
  </w:num>
  <w:num w:numId="28" w16cid:durableId="3743558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1ae62ef-54d0-4c48-a113-59bb1285a032}"/>
  </w:docVars>
  <w:rsids>
    <w:rsidRoot w:val="00C3362B"/>
    <w:rsid w:val="00076688"/>
    <w:rsid w:val="000E36C1"/>
    <w:rsid w:val="00147CB9"/>
    <w:rsid w:val="0017614A"/>
    <w:rsid w:val="001911A7"/>
    <w:rsid w:val="001E570C"/>
    <w:rsid w:val="002F1736"/>
    <w:rsid w:val="00427CF5"/>
    <w:rsid w:val="00572075"/>
    <w:rsid w:val="006A732C"/>
    <w:rsid w:val="007E6028"/>
    <w:rsid w:val="00804424"/>
    <w:rsid w:val="008567DB"/>
    <w:rsid w:val="00884122"/>
    <w:rsid w:val="008C769E"/>
    <w:rsid w:val="00BB7B1A"/>
    <w:rsid w:val="00C3362B"/>
    <w:rsid w:val="00D41DCC"/>
    <w:rsid w:val="00DD5A06"/>
    <w:rsid w:val="00E63BFE"/>
    <w:rsid w:val="00E643BB"/>
    <w:rsid w:val="00EA084F"/>
    <w:rsid w:val="00EC438D"/>
    <w:rsid w:val="00EE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9F05"/>
  <w15:docId w15:val="{1C5CBC84-96CB-4BE3-AE32-5C3F24EE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SchwacheHervorhebung">
    <w:name w:val="Subtle Emphasis"/>
    <w:basedOn w:val="Absatz-Standardschriftart"/>
    <w:uiPriority w:val="19"/>
    <w:qFormat/>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einLeerraum">
    <w:name w:val="No Spacing"/>
    <w:uiPriority w:val="1"/>
    <w:qFormat/>
    <w:pPr>
      <w:spacing w:after="0" w:line="240" w:lineRule="auto"/>
    </w:p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character" w:styleId="NichtaufgelsteErwhnung">
    <w:name w:val="Unresolved Mention"/>
    <w:basedOn w:val="Absatz-Standardschriftart"/>
    <w:uiPriority w:val="99"/>
    <w:semiHidden/>
    <w:unhideWhenUsed/>
    <w:rPr>
      <w:color w:val="808080"/>
      <w:shd w:val="clear" w:color="auto" w:fill="E6E6E6"/>
    </w:rPr>
  </w:style>
  <w:style w:type="paragraph" w:styleId="berarbeitung">
    <w:name w:val="Revision"/>
    <w:hidden/>
    <w:uiPriority w:val="99"/>
    <w:semiHidden/>
    <w:rsid w:val="008567DB"/>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v.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iling.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sv.org/dsv/mitgliederservice/download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3479</Words>
  <Characters>21923</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Bach;Hannes Diefenbach;Timo Haß</dc:creator>
  <cp:lastModifiedBy>Denecke, Ulf</cp:lastModifiedBy>
  <cp:revision>4</cp:revision>
  <dcterms:created xsi:type="dcterms:W3CDTF">2024-01-16T09:54:00Z</dcterms:created>
  <dcterms:modified xsi:type="dcterms:W3CDTF">2024-02-28T08:22:00Z</dcterms:modified>
</cp:coreProperties>
</file>